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0D8FF">
      <w:pPr>
        <w:pStyle w:val="7"/>
        <w:spacing w:line="360" w:lineRule="auto"/>
        <w:rPr>
          <w:rFonts w:hint="eastAsia" w:ascii="宋体" w:hAnsi="宋体" w:eastAsia="宋体" w:cs="宋体"/>
        </w:rPr>
      </w:pPr>
    </w:p>
    <w:p w14:paraId="62F165DB">
      <w:pPr>
        <w:pStyle w:val="7"/>
        <w:spacing w:line="360" w:lineRule="auto"/>
        <w:rPr>
          <w:rFonts w:hint="eastAsia" w:ascii="宋体" w:hAnsi="宋体" w:eastAsia="宋体" w:cs="宋体"/>
        </w:rPr>
      </w:pPr>
    </w:p>
    <w:p w14:paraId="61DD7DBD">
      <w:pPr>
        <w:pStyle w:val="7"/>
        <w:spacing w:line="360" w:lineRule="auto"/>
        <w:rPr>
          <w:rFonts w:hint="eastAsia" w:ascii="宋体" w:hAnsi="宋体" w:eastAsia="宋体" w:cs="宋体"/>
        </w:rPr>
      </w:pPr>
    </w:p>
    <w:p w14:paraId="092DAD2E">
      <w:pPr>
        <w:pStyle w:val="7"/>
        <w:spacing w:line="360" w:lineRule="auto"/>
        <w:rPr>
          <w:rFonts w:hint="eastAsia" w:ascii="宋体" w:hAnsi="宋体" w:eastAsia="宋体" w:cs="宋体"/>
        </w:rPr>
      </w:pPr>
    </w:p>
    <w:p w14:paraId="3859784E">
      <w:pPr>
        <w:spacing w:before="309" w:line="360" w:lineRule="auto"/>
        <w:ind w:left="551"/>
        <w:rPr>
          <w:rFonts w:hint="eastAsia" w:ascii="宋体" w:hAnsi="宋体" w:eastAsia="宋体" w:cs="宋体"/>
          <w:sz w:val="95"/>
          <w:szCs w:val="95"/>
        </w:rPr>
      </w:pPr>
      <w:r>
        <w:rPr>
          <w:rFonts w:hint="eastAsia" w:ascii="宋体" w:hAnsi="宋体" w:eastAsia="宋体" w:cs="宋体"/>
          <w:b/>
          <w:bCs/>
          <w:spacing w:val="207"/>
          <w:sz w:val="72"/>
          <w:szCs w:val="72"/>
        </w:rPr>
        <w:t>团 体</w:t>
      </w:r>
      <w:r>
        <w:rPr>
          <w:rFonts w:hint="eastAsia" w:ascii="宋体" w:hAnsi="宋体" w:eastAsia="宋体" w:cs="宋体"/>
          <w:spacing w:val="27"/>
          <w:sz w:val="72"/>
          <w:szCs w:val="72"/>
        </w:rPr>
        <w:t xml:space="preserve">  </w:t>
      </w:r>
      <w:r>
        <w:rPr>
          <w:rFonts w:hint="eastAsia" w:ascii="宋体" w:hAnsi="宋体" w:eastAsia="宋体" w:cs="宋体"/>
          <w:b/>
          <w:bCs/>
          <w:spacing w:val="207"/>
          <w:sz w:val="72"/>
          <w:szCs w:val="72"/>
        </w:rPr>
        <w:t>标</w:t>
      </w:r>
      <w:r>
        <w:rPr>
          <w:rFonts w:hint="eastAsia" w:ascii="宋体" w:hAnsi="宋体" w:eastAsia="宋体" w:cs="宋体"/>
          <w:spacing w:val="29"/>
          <w:sz w:val="72"/>
          <w:szCs w:val="72"/>
        </w:rPr>
        <w:t xml:space="preserve">  </w:t>
      </w:r>
      <w:r>
        <w:rPr>
          <w:rFonts w:hint="eastAsia" w:ascii="宋体" w:hAnsi="宋体" w:eastAsia="宋体" w:cs="宋体"/>
          <w:b/>
          <w:bCs/>
          <w:spacing w:val="207"/>
          <w:sz w:val="72"/>
          <w:szCs w:val="72"/>
        </w:rPr>
        <w:t>准</w:t>
      </w:r>
    </w:p>
    <w:p w14:paraId="5B6923D2">
      <w:pPr>
        <w:spacing w:before="269" w:line="360" w:lineRule="auto"/>
        <w:ind w:firstLine="5838" w:firstLineChars="2100"/>
        <w:rPr>
          <w:rFonts w:hint="eastAsia" w:ascii="宋体" w:hAnsi="宋体" w:eastAsia="宋体" w:cs="宋体"/>
          <w:sz w:val="28"/>
          <w:szCs w:val="28"/>
        </w:rPr>
      </w:pPr>
      <w:r>
        <w:rPr>
          <w:rFonts w:hint="eastAsia" w:ascii="宋体" w:hAnsi="宋体" w:eastAsia="宋体" w:cs="宋体"/>
          <w:spacing w:val="-1"/>
          <w:sz w:val="28"/>
          <w:szCs w:val="28"/>
        </w:rPr>
        <w:t>T/CNHAW XXXX—20XX</w:t>
      </w:r>
    </w:p>
    <w:p w14:paraId="6B90272C">
      <w:pPr>
        <w:pStyle w:val="7"/>
        <w:spacing w:line="360" w:lineRule="auto"/>
        <w:rPr>
          <w:rFonts w:hint="eastAsia" w:ascii="宋体" w:hAnsi="宋体" w:eastAsia="宋体" w:cs="宋体"/>
          <w:lang w:eastAsia="zh-CN"/>
        </w:rPr>
      </w:pPr>
      <w:r>
        <w:rPr>
          <w:rFonts w:hint="eastAsia" w:ascii="宋体" w:hAnsi="宋体" w:eastAsia="宋体" w:cs="宋体"/>
        </w:rPr>
        <w:drawing>
          <wp:anchor distT="0" distB="0" distL="0" distR="0" simplePos="0" relativeHeight="251660288" behindDoc="1" locked="0" layoutInCell="1" allowOverlap="1">
            <wp:simplePos x="0" y="0"/>
            <wp:positionH relativeFrom="column">
              <wp:posOffset>-649605</wp:posOffset>
            </wp:positionH>
            <wp:positionV relativeFrom="paragraph">
              <wp:posOffset>69215</wp:posOffset>
            </wp:positionV>
            <wp:extent cx="6120130" cy="952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6120130" cy="9525"/>
                    </a:xfrm>
                    <a:prstGeom prst="rect">
                      <a:avLst/>
                    </a:prstGeom>
                  </pic:spPr>
                </pic:pic>
              </a:graphicData>
            </a:graphic>
          </wp:anchor>
        </w:drawing>
      </w:r>
    </w:p>
    <w:p w14:paraId="143BB4CE">
      <w:pPr>
        <w:pStyle w:val="7"/>
        <w:spacing w:line="360" w:lineRule="auto"/>
        <w:rPr>
          <w:rFonts w:hint="eastAsia" w:ascii="宋体" w:hAnsi="宋体" w:eastAsia="宋体" w:cs="宋体"/>
          <w:lang w:eastAsia="zh-CN"/>
        </w:rPr>
      </w:pPr>
    </w:p>
    <w:p w14:paraId="5193F304">
      <w:pPr>
        <w:pStyle w:val="7"/>
        <w:spacing w:line="360" w:lineRule="auto"/>
        <w:rPr>
          <w:rFonts w:hint="eastAsia" w:ascii="宋体" w:hAnsi="宋体" w:eastAsia="宋体" w:cs="宋体"/>
          <w:lang w:eastAsia="zh-CN"/>
        </w:rPr>
      </w:pPr>
    </w:p>
    <w:p w14:paraId="33DEB26D">
      <w:pPr>
        <w:jc w:val="center"/>
        <w:rPr>
          <w:rFonts w:hint="default" w:ascii="宋体" w:hAnsi="宋体" w:eastAsia="宋体" w:cs="宋体"/>
          <w:sz w:val="48"/>
          <w:szCs w:val="48"/>
          <w:lang w:val="en-US" w:eastAsia="zh-CN"/>
        </w:rPr>
      </w:pPr>
      <w:bookmarkStart w:id="0" w:name="_Toc28123"/>
      <w:bookmarkStart w:id="1" w:name="_Toc28861"/>
      <w:bookmarkStart w:id="2" w:name="_Toc13403"/>
      <w:bookmarkStart w:id="3" w:name="_Toc22593"/>
      <w:r>
        <w:rPr>
          <w:rFonts w:hint="eastAsia" w:ascii="宋体" w:hAnsi="宋体" w:eastAsia="宋体" w:cs="宋体"/>
          <w:sz w:val="48"/>
          <w:szCs w:val="48"/>
        </w:rPr>
        <w:t>围产期组织细胞采集与储存</w:t>
      </w:r>
      <w:bookmarkEnd w:id="0"/>
      <w:bookmarkEnd w:id="1"/>
      <w:bookmarkEnd w:id="2"/>
      <w:bookmarkEnd w:id="3"/>
      <w:r>
        <w:rPr>
          <w:rFonts w:hint="eastAsia" w:ascii="宋体" w:hAnsi="宋体" w:eastAsia="宋体" w:cs="宋体"/>
          <w:sz w:val="48"/>
          <w:szCs w:val="48"/>
          <w:lang w:val="en-US" w:eastAsia="zh-CN"/>
        </w:rPr>
        <w:t>技术要求</w:t>
      </w:r>
    </w:p>
    <w:p w14:paraId="016FCE80">
      <w:pPr>
        <w:jc w:val="center"/>
        <w:rPr>
          <w:rFonts w:hint="eastAsia" w:ascii="宋体" w:hAnsi="宋体" w:eastAsia="宋体" w:cs="宋体"/>
          <w:color w:val="000000" w:themeColor="text1"/>
          <w:sz w:val="36"/>
          <w:szCs w:val="36"/>
          <w14:textFill>
            <w14:solidFill>
              <w14:schemeClr w14:val="tx1"/>
            </w14:solidFill>
          </w14:textFill>
        </w:rPr>
      </w:pPr>
      <w:bookmarkStart w:id="4" w:name="_Toc9604"/>
      <w:bookmarkStart w:id="5" w:name="_Toc10344"/>
      <w:bookmarkStart w:id="6" w:name="_Toc14571"/>
      <w:bookmarkStart w:id="7" w:name="_Toc25409"/>
      <w:r>
        <w:rPr>
          <w:rFonts w:hint="eastAsia" w:ascii="宋体" w:hAnsi="宋体" w:eastAsia="宋体" w:cs="宋体"/>
          <w:color w:val="000000" w:themeColor="text1"/>
          <w:sz w:val="36"/>
          <w:szCs w:val="36"/>
          <w14:textFill>
            <w14:solidFill>
              <w14:schemeClr w14:val="tx1"/>
            </w14:solidFill>
          </w14:textFill>
        </w:rPr>
        <w:t xml:space="preserve">Technical </w:t>
      </w:r>
      <w:r>
        <w:rPr>
          <w:rFonts w:hint="eastAsia" w:ascii="宋体" w:hAnsi="宋体" w:eastAsia="宋体" w:cs="宋体"/>
          <w:color w:val="000000" w:themeColor="text1"/>
          <w:sz w:val="36"/>
          <w:szCs w:val="36"/>
          <w:lang w:val="en-US" w:eastAsia="zh-CN"/>
          <w14:textFill>
            <w14:solidFill>
              <w14:schemeClr w14:val="tx1"/>
            </w14:solidFill>
          </w14:textFill>
        </w:rPr>
        <w:t>requirements</w:t>
      </w:r>
      <w:r>
        <w:rPr>
          <w:rFonts w:hint="eastAsia" w:ascii="宋体" w:hAnsi="宋体" w:eastAsia="宋体" w:cs="宋体"/>
          <w:color w:val="000000" w:themeColor="text1"/>
          <w:sz w:val="36"/>
          <w:szCs w:val="36"/>
          <w14:textFill>
            <w14:solidFill>
              <w14:schemeClr w14:val="tx1"/>
            </w14:solidFill>
          </w14:textFill>
        </w:rPr>
        <w:t xml:space="preserve"> for collection and storage of perinatal tissue cells</w:t>
      </w:r>
      <w:bookmarkEnd w:id="4"/>
      <w:bookmarkEnd w:id="5"/>
      <w:bookmarkEnd w:id="6"/>
      <w:bookmarkEnd w:id="7"/>
    </w:p>
    <w:p w14:paraId="3A526E02">
      <w:pPr>
        <w:jc w:val="center"/>
        <w:rPr>
          <w:rFonts w:hint="default"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eastAsia="zh-CN"/>
          <w14:textFill>
            <w14:solidFill>
              <w14:schemeClr w14:val="tx1"/>
            </w14:solidFill>
          </w14:textFill>
        </w:rPr>
        <w:t>（</w:t>
      </w:r>
      <w:r>
        <w:rPr>
          <w:rFonts w:hint="eastAsia" w:ascii="宋体" w:hAnsi="宋体" w:eastAsia="宋体" w:cs="宋体"/>
          <w:color w:val="000000" w:themeColor="text1"/>
          <w:sz w:val="30"/>
          <w:szCs w:val="30"/>
          <w:lang w:val="en-US" w:eastAsia="zh-CN"/>
          <w14:textFill>
            <w14:solidFill>
              <w14:schemeClr w14:val="tx1"/>
            </w14:solidFill>
          </w14:textFill>
        </w:rPr>
        <w:t>征求意见稿）</w:t>
      </w:r>
    </w:p>
    <w:p w14:paraId="3951C23E">
      <w:pPr>
        <w:pStyle w:val="7"/>
        <w:spacing w:line="360" w:lineRule="auto"/>
        <w:rPr>
          <w:rFonts w:hint="eastAsia" w:ascii="宋体" w:hAnsi="宋体" w:eastAsia="宋体" w:cs="宋体"/>
        </w:rPr>
      </w:pPr>
    </w:p>
    <w:p w14:paraId="109591C7">
      <w:pPr>
        <w:pStyle w:val="7"/>
        <w:spacing w:line="360" w:lineRule="auto"/>
        <w:rPr>
          <w:rFonts w:hint="eastAsia" w:ascii="宋体" w:hAnsi="宋体" w:eastAsia="宋体" w:cs="宋体"/>
        </w:rPr>
      </w:pPr>
    </w:p>
    <w:p w14:paraId="550648A6">
      <w:pPr>
        <w:pStyle w:val="7"/>
        <w:spacing w:line="360" w:lineRule="auto"/>
        <w:rPr>
          <w:rFonts w:hint="eastAsia" w:ascii="宋体" w:hAnsi="宋体" w:eastAsia="宋体" w:cs="宋体"/>
        </w:rPr>
      </w:pPr>
    </w:p>
    <w:p w14:paraId="6D1DDB79">
      <w:pPr>
        <w:spacing w:before="92" w:line="360" w:lineRule="auto"/>
        <w:jc w:val="center"/>
        <w:rPr>
          <w:rFonts w:hint="eastAsia" w:ascii="宋体" w:hAnsi="宋体" w:eastAsia="宋体" w:cs="宋体"/>
          <w:sz w:val="28"/>
          <w:szCs w:val="28"/>
        </w:rPr>
      </w:pPr>
      <w:r>
        <w:rPr>
          <w:rFonts w:hint="eastAsia" w:ascii="宋体" w:hAnsi="宋体" w:eastAsia="宋体" w:cs="宋体"/>
          <w:spacing w:val="-4"/>
          <w:sz w:val="28"/>
          <w:szCs w:val="28"/>
        </w:rPr>
        <w:t>2025 -</w:t>
      </w:r>
      <w:r>
        <w:rPr>
          <w:rFonts w:hint="eastAsia" w:ascii="宋体" w:hAnsi="宋体" w:eastAsia="宋体" w:cs="宋体"/>
          <w:spacing w:val="-21"/>
          <w:sz w:val="28"/>
          <w:szCs w:val="28"/>
        </w:rPr>
        <w:t xml:space="preserve"> *</w:t>
      </w:r>
      <w:r>
        <w:rPr>
          <w:rFonts w:hint="eastAsia" w:ascii="宋体" w:hAnsi="宋体" w:eastAsia="宋体" w:cs="宋体"/>
          <w:spacing w:val="-4"/>
          <w:sz w:val="28"/>
          <w:szCs w:val="28"/>
        </w:rPr>
        <w:t xml:space="preserve"> -</w:t>
      </w:r>
      <w:r>
        <w:rPr>
          <w:rFonts w:hint="eastAsia" w:ascii="宋体" w:hAnsi="宋体" w:eastAsia="宋体" w:cs="宋体"/>
          <w:spacing w:val="-63"/>
          <w:sz w:val="28"/>
          <w:szCs w:val="28"/>
        </w:rPr>
        <w:t xml:space="preserve"> *</w:t>
      </w:r>
      <w:r>
        <w:rPr>
          <w:rFonts w:hint="eastAsia" w:ascii="宋体" w:hAnsi="宋体" w:eastAsia="宋体" w:cs="宋体"/>
          <w:spacing w:val="-4"/>
          <w:sz w:val="28"/>
          <w:szCs w:val="28"/>
        </w:rPr>
        <w:t xml:space="preserve"> 发布                          2025</w:t>
      </w:r>
      <w:r>
        <w:rPr>
          <w:rFonts w:hint="eastAsia" w:ascii="宋体" w:hAnsi="宋体" w:eastAsia="宋体" w:cs="宋体"/>
          <w:spacing w:val="4"/>
          <w:sz w:val="28"/>
          <w:szCs w:val="28"/>
        </w:rPr>
        <w:t xml:space="preserve"> </w:t>
      </w:r>
      <w:r>
        <w:rPr>
          <w:rFonts w:hint="eastAsia" w:ascii="宋体" w:hAnsi="宋体" w:eastAsia="宋体" w:cs="宋体"/>
          <w:spacing w:val="-4"/>
          <w:sz w:val="28"/>
          <w:szCs w:val="28"/>
        </w:rPr>
        <w:t>-</w:t>
      </w:r>
      <w:r>
        <w:rPr>
          <w:rFonts w:hint="eastAsia" w:ascii="宋体" w:hAnsi="宋体" w:eastAsia="宋体" w:cs="宋体"/>
          <w:spacing w:val="-37"/>
          <w:sz w:val="28"/>
          <w:szCs w:val="28"/>
        </w:rPr>
        <w:t xml:space="preserve"> *</w:t>
      </w:r>
      <w:r>
        <w:rPr>
          <w:rFonts w:hint="eastAsia" w:ascii="宋体" w:hAnsi="宋体" w:eastAsia="宋体" w:cs="宋体"/>
          <w:spacing w:val="4"/>
          <w:sz w:val="28"/>
          <w:szCs w:val="28"/>
        </w:rPr>
        <w:t xml:space="preserve"> </w:t>
      </w:r>
      <w:r>
        <w:rPr>
          <w:rFonts w:hint="eastAsia" w:ascii="宋体" w:hAnsi="宋体" w:eastAsia="宋体" w:cs="宋体"/>
          <w:spacing w:val="-4"/>
          <w:sz w:val="28"/>
          <w:szCs w:val="28"/>
        </w:rPr>
        <w:t>-</w:t>
      </w:r>
      <w:r>
        <w:rPr>
          <w:rFonts w:hint="eastAsia" w:ascii="宋体" w:hAnsi="宋体" w:eastAsia="宋体" w:cs="宋体"/>
          <w:spacing w:val="-65"/>
          <w:sz w:val="28"/>
          <w:szCs w:val="28"/>
        </w:rPr>
        <w:t xml:space="preserve"> *</w:t>
      </w:r>
      <w:r>
        <w:rPr>
          <w:rFonts w:hint="eastAsia" w:ascii="宋体" w:hAnsi="宋体" w:eastAsia="宋体" w:cs="宋体"/>
          <w:spacing w:val="16"/>
          <w:sz w:val="28"/>
          <w:szCs w:val="28"/>
        </w:rPr>
        <w:t xml:space="preserve"> </w:t>
      </w:r>
      <w:r>
        <w:rPr>
          <w:rFonts w:hint="eastAsia" w:ascii="宋体" w:hAnsi="宋体" w:eastAsia="宋体" w:cs="宋体"/>
          <w:spacing w:val="-4"/>
          <w:sz w:val="28"/>
          <w:szCs w:val="28"/>
        </w:rPr>
        <w:t>实施</w:t>
      </w:r>
    </w:p>
    <w:p w14:paraId="2D79A2A0">
      <w:pPr>
        <w:pStyle w:val="7"/>
        <w:spacing w:line="360" w:lineRule="auto"/>
        <w:rPr>
          <w:rFonts w:hint="eastAsia" w:ascii="宋体" w:hAnsi="宋体" w:eastAsia="宋体" w:cs="宋体"/>
          <w:lang w:eastAsia="zh-CN"/>
        </w:rPr>
      </w:pPr>
    </w:p>
    <w:p w14:paraId="2E609CBB">
      <w:pPr>
        <w:pStyle w:val="7"/>
        <w:spacing w:line="360" w:lineRule="auto"/>
        <w:rPr>
          <w:rFonts w:hint="eastAsia" w:ascii="宋体" w:hAnsi="宋体" w:eastAsia="宋体" w:cs="宋体"/>
          <w:lang w:eastAsia="zh-CN"/>
        </w:rPr>
      </w:pPr>
    </w:p>
    <w:p w14:paraId="4B698C26">
      <w:pPr>
        <w:pStyle w:val="7"/>
        <w:spacing w:line="360" w:lineRule="auto"/>
        <w:rPr>
          <w:rFonts w:hint="eastAsia" w:ascii="宋体" w:hAnsi="宋体" w:eastAsia="宋体" w:cs="宋体"/>
          <w:lang w:eastAsia="zh-CN"/>
        </w:rPr>
      </w:pPr>
    </w:p>
    <w:p w14:paraId="2B325BF5">
      <w:pPr>
        <w:pStyle w:val="7"/>
        <w:spacing w:line="360" w:lineRule="auto"/>
        <w:rPr>
          <w:rFonts w:hint="eastAsia" w:ascii="宋体" w:hAnsi="宋体" w:eastAsia="宋体" w:cs="宋体"/>
          <w:lang w:eastAsia="zh-CN"/>
        </w:rPr>
      </w:pPr>
    </w:p>
    <w:p w14:paraId="45FE8ACA">
      <w:pPr>
        <w:spacing w:before="91" w:line="360" w:lineRule="auto"/>
        <w:ind w:firstLine="1600" w:firstLineChars="400"/>
        <w:rPr>
          <w:rFonts w:hint="eastAsia" w:ascii="宋体" w:hAnsi="宋体" w:eastAsia="宋体" w:cs="宋体"/>
          <w:szCs w:val="21"/>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宋体" w:hAnsi="宋体" w:eastAsia="宋体" w:cs="宋体"/>
          <w:spacing w:val="39"/>
          <w:w w:val="115"/>
          <w:sz w:val="28"/>
          <w:szCs w:val="28"/>
        </w:rPr>
        <w:t>中</w:t>
      </w:r>
      <w:r>
        <w:rPr>
          <w:rFonts w:hint="eastAsia" w:ascii="宋体" w:hAnsi="宋体" w:eastAsia="宋体" w:cs="宋体"/>
          <w:spacing w:val="-59"/>
          <w:sz w:val="28"/>
          <w:szCs w:val="28"/>
        </w:rPr>
        <w:t xml:space="preserve"> </w:t>
      </w:r>
      <w:r>
        <w:rPr>
          <w:rFonts w:hint="eastAsia" w:ascii="宋体" w:hAnsi="宋体" w:eastAsia="宋体" w:cs="宋体"/>
          <w:spacing w:val="39"/>
          <w:w w:val="115"/>
          <w:sz w:val="28"/>
          <w:szCs w:val="28"/>
        </w:rPr>
        <w:t>国</w:t>
      </w:r>
      <w:r>
        <w:rPr>
          <w:rFonts w:hint="eastAsia" w:ascii="宋体" w:hAnsi="宋体" w:eastAsia="宋体" w:cs="宋体"/>
          <w:spacing w:val="-62"/>
          <w:sz w:val="28"/>
          <w:szCs w:val="28"/>
        </w:rPr>
        <w:t xml:space="preserve"> </w:t>
      </w:r>
      <w:r>
        <w:rPr>
          <w:rFonts w:hint="eastAsia" w:ascii="宋体" w:hAnsi="宋体" w:eastAsia="宋体" w:cs="宋体"/>
          <w:spacing w:val="39"/>
          <w:w w:val="115"/>
          <w:sz w:val="28"/>
          <w:szCs w:val="28"/>
        </w:rPr>
        <w:t>民族卫生协会</w:t>
      </w:r>
      <w:r>
        <w:rPr>
          <w:rFonts w:hint="eastAsia" w:ascii="宋体" w:hAnsi="宋体" w:eastAsia="宋体" w:cs="宋体"/>
          <w:spacing w:val="30"/>
          <w:sz w:val="28"/>
          <w:szCs w:val="28"/>
        </w:rPr>
        <w:t xml:space="preserve">    </w:t>
      </w:r>
      <w:r>
        <w:rPr>
          <w:rFonts w:hint="eastAsia" w:ascii="宋体" w:hAnsi="宋体" w:eastAsia="宋体" w:cs="宋体"/>
          <w:spacing w:val="39"/>
          <w:w w:val="115"/>
          <w:position w:val="2"/>
          <w:sz w:val="28"/>
          <w:szCs w:val="28"/>
        </w:rPr>
        <w:t>发 布</w:t>
      </w:r>
      <w:bookmarkStart w:id="8" w:name="bookmark1"/>
      <w:bookmarkEnd w:id="8"/>
    </w:p>
    <w:sdt>
      <w:sdtPr>
        <w:rPr>
          <w:rFonts w:hint="eastAsia" w:ascii="宋体" w:hAnsi="宋体" w:eastAsia="宋体" w:cs="宋体"/>
          <w:b/>
        </w:rPr>
        <w:id w:val="147475233"/>
        <w15:color w:val="DBDBDB"/>
        <w:docPartObj>
          <w:docPartGallery w:val="Table of Contents"/>
          <w:docPartUnique/>
        </w:docPartObj>
      </w:sdtPr>
      <w:sdtEndPr>
        <w:rPr>
          <w:rFonts w:hint="eastAsia" w:ascii="宋体" w:hAnsi="宋体" w:eastAsia="宋体" w:cs="宋体"/>
          <w:b/>
          <w:sz w:val="32"/>
        </w:rPr>
      </w:sdtEndPr>
      <w:sdtContent>
        <w:p w14:paraId="511F377B">
          <w:pPr>
            <w:jc w:val="center"/>
            <w:rPr>
              <w:rFonts w:hint="eastAsia" w:ascii="宋体" w:hAnsi="宋体" w:eastAsia="宋体" w:cs="宋体"/>
            </w:rPr>
          </w:pPr>
          <w:bookmarkStart w:id="9" w:name="_Toc15975"/>
          <w:r>
            <w:rPr>
              <w:rFonts w:hint="eastAsia" w:ascii="宋体" w:hAnsi="宋体" w:eastAsia="宋体" w:cs="宋体"/>
            </w:rPr>
            <w:t>目录</w:t>
          </w:r>
        </w:p>
        <w:p w14:paraId="520AF870">
          <w:pPr>
            <w:pStyle w:val="8"/>
            <w:tabs>
              <w:tab w:val="right" w:leader="dot" w:pos="8306"/>
            </w:tabs>
          </w:pPr>
          <w:r>
            <w:fldChar w:fldCharType="begin"/>
          </w:r>
          <w:r>
            <w:instrText xml:space="preserve">TOC \o "1-3" \h \u </w:instrText>
          </w:r>
          <w:r>
            <w:fldChar w:fldCharType="separate"/>
          </w:r>
          <w:r>
            <w:fldChar w:fldCharType="begin"/>
          </w:r>
          <w:r>
            <w:instrText xml:space="preserve"> HYPERLINK \l _Toc22477 </w:instrText>
          </w:r>
          <w:r>
            <w:fldChar w:fldCharType="separate"/>
          </w:r>
          <w:r>
            <w:rPr>
              <w:rFonts w:hint="eastAsia" w:ascii="宋体" w:hAnsi="宋体" w:eastAsia="宋体" w:cs="宋体"/>
              <w:bCs/>
            </w:rPr>
            <w:t>前  言</w:t>
          </w:r>
          <w:r>
            <w:tab/>
          </w:r>
          <w:r>
            <w:fldChar w:fldCharType="begin"/>
          </w:r>
          <w:r>
            <w:instrText xml:space="preserve"> PAGEREF _Toc22477 \h </w:instrText>
          </w:r>
          <w:r>
            <w:fldChar w:fldCharType="separate"/>
          </w:r>
          <w:r>
            <w:t>3</w:t>
          </w:r>
          <w:r>
            <w:fldChar w:fldCharType="end"/>
          </w:r>
          <w:r>
            <w:fldChar w:fldCharType="end"/>
          </w:r>
        </w:p>
        <w:p w14:paraId="3EC15DF1">
          <w:pPr>
            <w:pStyle w:val="8"/>
            <w:tabs>
              <w:tab w:val="right" w:leader="dot" w:pos="8306"/>
            </w:tabs>
          </w:pPr>
          <w:r>
            <w:fldChar w:fldCharType="begin"/>
          </w:r>
          <w:r>
            <w:instrText xml:space="preserve"> HYPERLINK \l _Toc12846 </w:instrText>
          </w:r>
          <w:r>
            <w:fldChar w:fldCharType="separate"/>
          </w:r>
          <w:r>
            <w:rPr>
              <w:rFonts w:hint="eastAsia" w:ascii="宋体" w:hAnsi="宋体" w:eastAsia="宋体" w:cs="宋体"/>
              <w:bCs/>
            </w:rPr>
            <w:t>引  言</w:t>
          </w:r>
          <w:r>
            <w:tab/>
          </w:r>
          <w:r>
            <w:fldChar w:fldCharType="begin"/>
          </w:r>
          <w:r>
            <w:instrText xml:space="preserve"> PAGEREF _Toc12846 \h </w:instrText>
          </w:r>
          <w:r>
            <w:fldChar w:fldCharType="separate"/>
          </w:r>
          <w:r>
            <w:t>4</w:t>
          </w:r>
          <w:r>
            <w:fldChar w:fldCharType="end"/>
          </w:r>
          <w:r>
            <w:fldChar w:fldCharType="end"/>
          </w:r>
        </w:p>
        <w:p w14:paraId="2465D22B">
          <w:pPr>
            <w:pStyle w:val="8"/>
            <w:tabs>
              <w:tab w:val="right" w:leader="dot" w:pos="8306"/>
            </w:tabs>
          </w:pPr>
          <w:r>
            <w:fldChar w:fldCharType="begin"/>
          </w:r>
          <w:r>
            <w:instrText xml:space="preserve"> HYPERLINK \l _Toc11764 </w:instrText>
          </w:r>
          <w:r>
            <w:fldChar w:fldCharType="separate"/>
          </w:r>
          <w:r>
            <w:rPr>
              <w:rFonts w:hint="eastAsia" w:ascii="宋体" w:hAnsi="宋体" w:eastAsia="宋体" w:cs="宋体"/>
              <w:bCs/>
            </w:rPr>
            <w:t>1. 范围</w:t>
          </w:r>
          <w:r>
            <w:tab/>
          </w:r>
          <w:r>
            <w:fldChar w:fldCharType="begin"/>
          </w:r>
          <w:r>
            <w:instrText xml:space="preserve"> PAGEREF _Toc11764 \h </w:instrText>
          </w:r>
          <w:r>
            <w:fldChar w:fldCharType="separate"/>
          </w:r>
          <w:r>
            <w:t>5</w:t>
          </w:r>
          <w:r>
            <w:fldChar w:fldCharType="end"/>
          </w:r>
          <w:r>
            <w:fldChar w:fldCharType="end"/>
          </w:r>
        </w:p>
        <w:p w14:paraId="0E00F884">
          <w:pPr>
            <w:pStyle w:val="8"/>
            <w:tabs>
              <w:tab w:val="right" w:leader="dot" w:pos="8306"/>
            </w:tabs>
          </w:pPr>
          <w:r>
            <w:fldChar w:fldCharType="begin"/>
          </w:r>
          <w:r>
            <w:instrText xml:space="preserve"> HYPERLINK \l _Toc31572 </w:instrText>
          </w:r>
          <w:r>
            <w:fldChar w:fldCharType="separate"/>
          </w:r>
          <w:r>
            <w:rPr>
              <w:rFonts w:hint="eastAsia" w:ascii="宋体" w:hAnsi="宋体" w:eastAsia="宋体" w:cs="宋体"/>
              <w:bCs/>
            </w:rPr>
            <w:t>2. 规范性引用文件</w:t>
          </w:r>
          <w:r>
            <w:tab/>
          </w:r>
          <w:r>
            <w:fldChar w:fldCharType="begin"/>
          </w:r>
          <w:r>
            <w:instrText xml:space="preserve"> PAGEREF _Toc31572 \h </w:instrText>
          </w:r>
          <w:r>
            <w:fldChar w:fldCharType="separate"/>
          </w:r>
          <w:r>
            <w:t>5</w:t>
          </w:r>
          <w:r>
            <w:fldChar w:fldCharType="end"/>
          </w:r>
          <w:r>
            <w:fldChar w:fldCharType="end"/>
          </w:r>
        </w:p>
        <w:p w14:paraId="7426BF64">
          <w:pPr>
            <w:pStyle w:val="8"/>
            <w:tabs>
              <w:tab w:val="right" w:leader="dot" w:pos="8306"/>
            </w:tabs>
          </w:pPr>
          <w:r>
            <w:fldChar w:fldCharType="begin"/>
          </w:r>
          <w:r>
            <w:instrText xml:space="preserve"> HYPERLINK \l _Toc27850 </w:instrText>
          </w:r>
          <w:r>
            <w:fldChar w:fldCharType="separate"/>
          </w:r>
          <w:r>
            <w:rPr>
              <w:rFonts w:hint="eastAsia" w:ascii="宋体" w:hAnsi="宋体" w:eastAsia="宋体" w:cs="宋体"/>
              <w:bCs/>
            </w:rPr>
            <w:t>3. 术语和定义</w:t>
          </w:r>
          <w:r>
            <w:tab/>
          </w:r>
          <w:r>
            <w:fldChar w:fldCharType="begin"/>
          </w:r>
          <w:r>
            <w:instrText xml:space="preserve"> PAGEREF _Toc27850 \h </w:instrText>
          </w:r>
          <w:r>
            <w:fldChar w:fldCharType="separate"/>
          </w:r>
          <w:r>
            <w:t>5</w:t>
          </w:r>
          <w:r>
            <w:fldChar w:fldCharType="end"/>
          </w:r>
          <w:r>
            <w:fldChar w:fldCharType="end"/>
          </w:r>
        </w:p>
        <w:p w14:paraId="17F73175">
          <w:pPr>
            <w:pStyle w:val="8"/>
            <w:tabs>
              <w:tab w:val="right" w:leader="dot" w:pos="8306"/>
            </w:tabs>
          </w:pPr>
          <w:r>
            <w:fldChar w:fldCharType="begin"/>
          </w:r>
          <w:r>
            <w:instrText xml:space="preserve"> HYPERLINK \l _Toc30868 </w:instrText>
          </w:r>
          <w:r>
            <w:fldChar w:fldCharType="separate"/>
          </w:r>
          <w:r>
            <w:rPr>
              <w:rFonts w:hint="eastAsia" w:ascii="宋体" w:hAnsi="宋体" w:eastAsia="宋体" w:cs="宋体"/>
              <w:bCs/>
            </w:rPr>
            <w:t>4.</w:t>
          </w:r>
          <w:r>
            <w:rPr>
              <w:rFonts w:hint="eastAsia" w:ascii="宋体" w:hAnsi="宋体" w:eastAsia="宋体" w:cs="宋体"/>
              <w:bCs/>
              <w:lang w:val="en-US" w:eastAsia="zh-CN"/>
            </w:rPr>
            <w:t xml:space="preserve"> 采集前准备</w:t>
          </w:r>
          <w:r>
            <w:tab/>
          </w:r>
          <w:r>
            <w:fldChar w:fldCharType="begin"/>
          </w:r>
          <w:r>
            <w:instrText xml:space="preserve"> PAGEREF _Toc30868 \h </w:instrText>
          </w:r>
          <w:r>
            <w:fldChar w:fldCharType="separate"/>
          </w:r>
          <w:r>
            <w:t>6</w:t>
          </w:r>
          <w:r>
            <w:fldChar w:fldCharType="end"/>
          </w:r>
          <w:r>
            <w:fldChar w:fldCharType="end"/>
          </w:r>
        </w:p>
        <w:p w14:paraId="57948694">
          <w:pPr>
            <w:pStyle w:val="8"/>
            <w:tabs>
              <w:tab w:val="right" w:leader="dot" w:pos="8306"/>
            </w:tabs>
          </w:pPr>
          <w:r>
            <w:fldChar w:fldCharType="begin"/>
          </w:r>
          <w:r>
            <w:instrText xml:space="preserve"> HYPERLINK \l _Toc11745 </w:instrText>
          </w:r>
          <w:r>
            <w:fldChar w:fldCharType="separate"/>
          </w:r>
          <w:r>
            <w:rPr>
              <w:rFonts w:hint="eastAsia" w:ascii="宋体" w:hAnsi="宋体" w:eastAsia="宋体" w:cs="宋体"/>
              <w:bCs/>
            </w:rPr>
            <w:t>5. 细胞采集要求及方法</w:t>
          </w:r>
          <w:r>
            <w:tab/>
          </w:r>
          <w:r>
            <w:fldChar w:fldCharType="begin"/>
          </w:r>
          <w:r>
            <w:instrText xml:space="preserve"> PAGEREF _Toc11745 \h </w:instrText>
          </w:r>
          <w:r>
            <w:fldChar w:fldCharType="separate"/>
          </w:r>
          <w:r>
            <w:t>8</w:t>
          </w:r>
          <w:r>
            <w:fldChar w:fldCharType="end"/>
          </w:r>
          <w:r>
            <w:fldChar w:fldCharType="end"/>
          </w:r>
        </w:p>
        <w:p w14:paraId="6A69283C">
          <w:pPr>
            <w:pStyle w:val="8"/>
            <w:tabs>
              <w:tab w:val="right" w:leader="dot" w:pos="8306"/>
            </w:tabs>
          </w:pPr>
          <w:r>
            <w:fldChar w:fldCharType="begin"/>
          </w:r>
          <w:r>
            <w:instrText xml:space="preserve"> HYPERLINK \l _Toc22637 </w:instrText>
          </w:r>
          <w:r>
            <w:fldChar w:fldCharType="separate"/>
          </w:r>
          <w:r>
            <w:rPr>
              <w:rFonts w:hint="eastAsia" w:ascii="宋体" w:hAnsi="宋体" w:eastAsia="宋体" w:cs="宋体"/>
              <w:bCs/>
            </w:rPr>
            <w:t>6. 样本制备要求及检测方法</w:t>
          </w:r>
          <w:r>
            <w:tab/>
          </w:r>
          <w:r>
            <w:fldChar w:fldCharType="begin"/>
          </w:r>
          <w:r>
            <w:instrText xml:space="preserve"> PAGEREF _Toc22637 \h </w:instrText>
          </w:r>
          <w:r>
            <w:fldChar w:fldCharType="separate"/>
          </w:r>
          <w:r>
            <w:t>8</w:t>
          </w:r>
          <w:r>
            <w:fldChar w:fldCharType="end"/>
          </w:r>
          <w:r>
            <w:fldChar w:fldCharType="end"/>
          </w:r>
        </w:p>
        <w:p w14:paraId="53841FF3">
          <w:pPr>
            <w:pStyle w:val="8"/>
            <w:tabs>
              <w:tab w:val="right" w:leader="dot" w:pos="8306"/>
            </w:tabs>
          </w:pPr>
          <w:r>
            <w:fldChar w:fldCharType="begin"/>
          </w:r>
          <w:r>
            <w:instrText xml:space="preserve"> HYPERLINK \l _Toc15397 </w:instrText>
          </w:r>
          <w:r>
            <w:fldChar w:fldCharType="separate"/>
          </w:r>
          <w:r>
            <w:rPr>
              <w:rFonts w:hint="eastAsia" w:ascii="宋体" w:hAnsi="宋体" w:eastAsia="宋体" w:cs="宋体"/>
              <w:bCs/>
            </w:rPr>
            <w:t>7. 细胞储存要求</w:t>
          </w:r>
          <w:r>
            <w:tab/>
          </w:r>
          <w:r>
            <w:fldChar w:fldCharType="begin"/>
          </w:r>
          <w:r>
            <w:instrText xml:space="preserve"> PAGEREF _Toc15397 \h </w:instrText>
          </w:r>
          <w:r>
            <w:fldChar w:fldCharType="separate"/>
          </w:r>
          <w:r>
            <w:t>12</w:t>
          </w:r>
          <w:r>
            <w:fldChar w:fldCharType="end"/>
          </w:r>
          <w:r>
            <w:fldChar w:fldCharType="end"/>
          </w:r>
        </w:p>
        <w:p w14:paraId="45787B06">
          <w:pPr>
            <w:pStyle w:val="8"/>
            <w:tabs>
              <w:tab w:val="right" w:leader="dot" w:pos="8306"/>
            </w:tabs>
          </w:pPr>
          <w:r>
            <w:fldChar w:fldCharType="begin"/>
          </w:r>
          <w:r>
            <w:instrText xml:space="preserve"> HYPERLINK \l _Toc24277 </w:instrText>
          </w:r>
          <w:r>
            <w:fldChar w:fldCharType="separate"/>
          </w:r>
          <w:r>
            <w:rPr>
              <w:rFonts w:hint="eastAsia" w:ascii="宋体" w:hAnsi="宋体" w:eastAsia="宋体" w:cs="宋体"/>
              <w:bCs/>
            </w:rPr>
            <w:t>8. 包装与运输</w:t>
          </w:r>
          <w:r>
            <w:tab/>
          </w:r>
          <w:r>
            <w:fldChar w:fldCharType="begin"/>
          </w:r>
          <w:r>
            <w:instrText xml:space="preserve"> PAGEREF _Toc24277 \h </w:instrText>
          </w:r>
          <w:r>
            <w:fldChar w:fldCharType="separate"/>
          </w:r>
          <w:r>
            <w:t>13</w:t>
          </w:r>
          <w:r>
            <w:fldChar w:fldCharType="end"/>
          </w:r>
          <w:r>
            <w:fldChar w:fldCharType="end"/>
          </w:r>
        </w:p>
        <w:p w14:paraId="1DEEBB63">
          <w:pPr>
            <w:pStyle w:val="8"/>
            <w:tabs>
              <w:tab w:val="right" w:leader="dot" w:pos="8306"/>
            </w:tabs>
          </w:pPr>
          <w:r>
            <w:fldChar w:fldCharType="begin"/>
          </w:r>
          <w:r>
            <w:instrText xml:space="preserve"> HYPERLINK \l _Toc25964 </w:instrText>
          </w:r>
          <w:r>
            <w:fldChar w:fldCharType="separate"/>
          </w:r>
          <w:r>
            <w:rPr>
              <w:rFonts w:hint="eastAsia" w:ascii="宋体" w:hAnsi="宋体" w:eastAsia="宋体" w:cs="宋体"/>
              <w:bCs/>
            </w:rPr>
            <w:t>附录</w:t>
          </w:r>
          <w:r>
            <w:tab/>
          </w:r>
          <w:r>
            <w:fldChar w:fldCharType="begin"/>
          </w:r>
          <w:r>
            <w:instrText xml:space="preserve"> PAGEREF _Toc25964 \h </w:instrText>
          </w:r>
          <w:r>
            <w:fldChar w:fldCharType="separate"/>
          </w:r>
          <w:r>
            <w:t>14</w:t>
          </w:r>
          <w:r>
            <w:fldChar w:fldCharType="end"/>
          </w:r>
          <w:r>
            <w:fldChar w:fldCharType="end"/>
          </w:r>
        </w:p>
        <w:p w14:paraId="14FD94E1">
          <w:r>
            <w:fldChar w:fldCharType="end"/>
          </w:r>
        </w:p>
        <w:p w14:paraId="2BC4D540">
          <w:pPr>
            <w:pStyle w:val="4"/>
            <w:rPr>
              <w:rFonts w:hint="eastAsia" w:ascii="宋体" w:hAnsi="宋体" w:eastAsia="宋体" w:cs="宋体"/>
            </w:rPr>
          </w:pPr>
        </w:p>
      </w:sdtContent>
    </w:sdt>
    <w:p w14:paraId="3935B8B0">
      <w:pPr>
        <w:rPr>
          <w:rFonts w:hint="eastAsia" w:ascii="宋体" w:hAnsi="宋体" w:eastAsia="宋体" w:cs="宋体"/>
        </w:rPr>
      </w:pPr>
    </w:p>
    <w:p w14:paraId="5CFB19DE">
      <w:pPr>
        <w:rPr>
          <w:rFonts w:hint="eastAsia" w:ascii="宋体" w:hAnsi="宋体" w:eastAsia="宋体" w:cs="宋体"/>
        </w:rPr>
      </w:pPr>
    </w:p>
    <w:p w14:paraId="281C4300">
      <w:pPr>
        <w:rPr>
          <w:rFonts w:hint="eastAsia" w:ascii="宋体" w:hAnsi="宋体" w:eastAsia="宋体" w:cs="宋体"/>
        </w:rPr>
      </w:pPr>
    </w:p>
    <w:p w14:paraId="5F43194F">
      <w:pPr>
        <w:rPr>
          <w:rFonts w:hint="eastAsia" w:ascii="宋体" w:hAnsi="宋体" w:eastAsia="宋体" w:cs="宋体"/>
        </w:rPr>
      </w:pPr>
    </w:p>
    <w:p w14:paraId="2C2EE263">
      <w:pPr>
        <w:rPr>
          <w:rFonts w:hint="eastAsia" w:ascii="宋体" w:hAnsi="宋体" w:eastAsia="宋体" w:cs="宋体"/>
        </w:rPr>
      </w:pPr>
    </w:p>
    <w:p w14:paraId="1DAFBF04">
      <w:pPr>
        <w:rPr>
          <w:rFonts w:hint="eastAsia" w:ascii="宋体" w:hAnsi="宋体" w:eastAsia="宋体" w:cs="宋体"/>
        </w:rPr>
      </w:pPr>
    </w:p>
    <w:p w14:paraId="5DF3707C">
      <w:pPr>
        <w:rPr>
          <w:rFonts w:hint="eastAsia" w:ascii="宋体" w:hAnsi="宋体" w:eastAsia="宋体" w:cs="宋体"/>
        </w:rPr>
      </w:pPr>
    </w:p>
    <w:p w14:paraId="08A988A9">
      <w:pPr>
        <w:rPr>
          <w:rFonts w:hint="eastAsia" w:ascii="宋体" w:hAnsi="宋体" w:eastAsia="宋体" w:cs="宋体"/>
        </w:rPr>
      </w:pPr>
    </w:p>
    <w:p w14:paraId="2770FBB3">
      <w:pPr>
        <w:rPr>
          <w:rFonts w:hint="eastAsia" w:ascii="宋体" w:hAnsi="宋体" w:eastAsia="宋体" w:cs="宋体"/>
        </w:rPr>
      </w:pPr>
    </w:p>
    <w:p w14:paraId="043258D2">
      <w:pPr>
        <w:rPr>
          <w:rFonts w:hint="eastAsia" w:ascii="宋体" w:hAnsi="宋体" w:eastAsia="宋体" w:cs="宋体"/>
        </w:rPr>
      </w:pPr>
    </w:p>
    <w:p w14:paraId="7A3FC821">
      <w:pPr>
        <w:rPr>
          <w:rFonts w:hint="eastAsia" w:ascii="宋体" w:hAnsi="宋体" w:eastAsia="宋体" w:cs="宋体"/>
        </w:rPr>
      </w:pPr>
    </w:p>
    <w:p w14:paraId="7BED855B">
      <w:pPr>
        <w:rPr>
          <w:rFonts w:hint="eastAsia" w:ascii="宋体" w:hAnsi="宋体" w:eastAsia="宋体" w:cs="宋体"/>
        </w:rPr>
      </w:pPr>
    </w:p>
    <w:p w14:paraId="6221FF80">
      <w:pPr>
        <w:rPr>
          <w:rFonts w:hint="eastAsia" w:ascii="宋体" w:hAnsi="宋体" w:eastAsia="宋体" w:cs="宋体"/>
        </w:rPr>
      </w:pPr>
    </w:p>
    <w:p w14:paraId="4D53ACB0">
      <w:pPr>
        <w:rPr>
          <w:rFonts w:hint="eastAsia" w:ascii="宋体" w:hAnsi="宋体" w:eastAsia="宋体" w:cs="宋体"/>
        </w:rPr>
      </w:pPr>
    </w:p>
    <w:p w14:paraId="1E14B7F4">
      <w:pPr>
        <w:rPr>
          <w:rFonts w:hint="eastAsia" w:ascii="宋体" w:hAnsi="宋体" w:eastAsia="宋体" w:cs="宋体"/>
        </w:rPr>
      </w:pPr>
    </w:p>
    <w:p w14:paraId="1BE1C138">
      <w:pPr>
        <w:rPr>
          <w:rFonts w:hint="eastAsia" w:ascii="宋体" w:hAnsi="宋体" w:eastAsia="宋体" w:cs="宋体"/>
        </w:rPr>
      </w:pPr>
    </w:p>
    <w:p w14:paraId="2F0768A1">
      <w:pPr>
        <w:rPr>
          <w:rFonts w:hint="eastAsia" w:ascii="宋体" w:hAnsi="宋体" w:eastAsia="宋体" w:cs="宋体"/>
        </w:rPr>
      </w:pPr>
    </w:p>
    <w:p w14:paraId="2A587ACC">
      <w:pPr>
        <w:rPr>
          <w:rFonts w:hint="eastAsia" w:ascii="宋体" w:hAnsi="宋体" w:eastAsia="宋体" w:cs="宋体"/>
        </w:rPr>
      </w:pPr>
    </w:p>
    <w:p w14:paraId="57FA1BE2">
      <w:pPr>
        <w:rPr>
          <w:rFonts w:hint="eastAsia" w:ascii="宋体" w:hAnsi="宋体" w:eastAsia="宋体" w:cs="宋体"/>
        </w:rPr>
      </w:pPr>
    </w:p>
    <w:p w14:paraId="5DD45BC2">
      <w:pPr>
        <w:rPr>
          <w:rFonts w:hint="eastAsia" w:ascii="宋体" w:hAnsi="宋体" w:eastAsia="宋体" w:cs="宋体"/>
        </w:rPr>
      </w:pPr>
    </w:p>
    <w:p w14:paraId="4D92EDFB">
      <w:pPr>
        <w:rPr>
          <w:rFonts w:hint="eastAsia" w:ascii="宋体" w:hAnsi="宋体" w:eastAsia="宋体" w:cs="宋体"/>
        </w:rPr>
      </w:pPr>
    </w:p>
    <w:p w14:paraId="3EBE2FF3">
      <w:pPr>
        <w:rPr>
          <w:rFonts w:hint="eastAsia" w:ascii="宋体" w:hAnsi="宋体" w:eastAsia="宋体" w:cs="宋体"/>
        </w:rPr>
      </w:pPr>
    </w:p>
    <w:p w14:paraId="2142565F">
      <w:pPr>
        <w:rPr>
          <w:rFonts w:hint="eastAsia" w:ascii="宋体" w:hAnsi="宋体" w:eastAsia="宋体" w:cs="宋体"/>
        </w:rPr>
      </w:pPr>
    </w:p>
    <w:p w14:paraId="08F82CDE">
      <w:pPr>
        <w:rPr>
          <w:rFonts w:hint="eastAsia" w:ascii="宋体" w:hAnsi="宋体" w:eastAsia="宋体" w:cs="宋体"/>
        </w:rPr>
      </w:pPr>
    </w:p>
    <w:p w14:paraId="33DDF686">
      <w:pPr>
        <w:pStyle w:val="4"/>
        <w:bidi w:val="0"/>
        <w:jc w:val="center"/>
        <w:rPr>
          <w:rFonts w:hint="eastAsia" w:ascii="宋体" w:hAnsi="宋体" w:eastAsia="宋体" w:cs="宋体"/>
        </w:rPr>
      </w:pPr>
      <w:bookmarkStart w:id="10" w:name="_Toc22477"/>
      <w:bookmarkStart w:id="11" w:name="_Toc25234"/>
      <w:r>
        <w:rPr>
          <w:rFonts w:hint="eastAsia" w:ascii="宋体" w:hAnsi="宋体" w:eastAsia="宋体" w:cs="宋体"/>
          <w:b w:val="0"/>
          <w:bCs/>
        </w:rPr>
        <w:t>前  言</w:t>
      </w:r>
      <w:bookmarkEnd w:id="9"/>
      <w:bookmarkEnd w:id="10"/>
      <w:bookmarkEnd w:id="11"/>
    </w:p>
    <w:p w14:paraId="65473D28">
      <w:pPr>
        <w:rPr>
          <w:rFonts w:hint="eastAsia" w:ascii="宋体" w:hAnsi="宋体" w:eastAsia="宋体" w:cs="宋体"/>
        </w:rPr>
      </w:pPr>
    </w:p>
    <w:p w14:paraId="7902167F">
      <w:pPr>
        <w:rPr>
          <w:rFonts w:hint="eastAsia" w:ascii="宋体" w:hAnsi="宋体" w:eastAsia="宋体" w:cs="宋体"/>
        </w:rPr>
      </w:pPr>
      <w:r>
        <w:rPr>
          <w:rFonts w:hint="eastAsia" w:ascii="宋体" w:hAnsi="宋体" w:eastAsia="宋体" w:cs="宋体"/>
        </w:rPr>
        <w:t>本文件按照 GB/T 1.1—2020《标准化工作导则第1部分：标准化文件的结构和起草规则》的规定起草。</w:t>
      </w:r>
    </w:p>
    <w:p w14:paraId="602606B6">
      <w:pPr>
        <w:rPr>
          <w:rFonts w:hint="eastAsia" w:ascii="宋体" w:hAnsi="宋体" w:eastAsia="宋体" w:cs="宋体"/>
        </w:rPr>
      </w:pPr>
      <w:r>
        <w:rPr>
          <w:rFonts w:hint="eastAsia" w:ascii="宋体" w:hAnsi="宋体" w:eastAsia="宋体" w:cs="宋体"/>
        </w:rPr>
        <w:t>本文件由重庆医科大学附属妇女儿童医院提出。</w:t>
      </w:r>
    </w:p>
    <w:p w14:paraId="2DDC68A2">
      <w:pPr>
        <w:rPr>
          <w:rFonts w:hint="eastAsia" w:ascii="宋体" w:hAnsi="宋体" w:eastAsia="宋体" w:cs="宋体"/>
        </w:rPr>
      </w:pPr>
      <w:r>
        <w:rPr>
          <w:rFonts w:hint="eastAsia" w:ascii="宋体" w:hAnsi="宋体" w:eastAsia="宋体" w:cs="宋体"/>
        </w:rPr>
        <w:t>本文件由中国民族卫生协会标准化技术委员会归口。</w:t>
      </w:r>
    </w:p>
    <w:p w14:paraId="7BA6D3A2">
      <w:pPr>
        <w:rPr>
          <w:rFonts w:hint="eastAsia" w:ascii="宋体" w:hAnsi="宋体" w:eastAsia="宋体" w:cs="宋体"/>
        </w:rPr>
      </w:pPr>
      <w:r>
        <w:rPr>
          <w:rFonts w:hint="eastAsia" w:ascii="宋体" w:hAnsi="宋体" w:eastAsia="宋体" w:cs="宋体"/>
        </w:rPr>
        <w:t>本文件起草单位：重庆医科大学附属妇女儿童医院，山东大学齐鲁医院，重庆市铂而斐细胞生物技术有限公司，</w:t>
      </w:r>
      <w:r>
        <w:rPr>
          <w:rFonts w:hint="eastAsia" w:ascii="宋体" w:hAnsi="宋体" w:eastAsia="宋体" w:cs="宋体"/>
          <w:lang w:val="en-US" w:eastAsia="zh-CN"/>
        </w:rPr>
        <w:t>重庆医科大学附属第一医院，重庆医科大学附属第二医院，</w:t>
      </w:r>
      <w:r>
        <w:rPr>
          <w:rFonts w:hint="eastAsia" w:ascii="宋体" w:hAnsi="宋体" w:eastAsia="宋体" w:cs="宋体"/>
        </w:rPr>
        <w:t>西南大学医学研究院，山东省泉溪生物技术有限公司。</w:t>
      </w:r>
    </w:p>
    <w:p w14:paraId="4A11E450">
      <w:pPr>
        <w:rPr>
          <w:rFonts w:hint="eastAsia" w:ascii="宋体" w:hAnsi="宋体" w:eastAsia="宋体" w:cs="宋体"/>
          <w:lang w:val="en-US" w:eastAsia="zh-CN"/>
        </w:rPr>
      </w:pPr>
      <w:r>
        <w:rPr>
          <w:rFonts w:hint="eastAsia" w:ascii="宋体" w:hAnsi="宋体" w:eastAsia="宋体" w:cs="宋体"/>
        </w:rPr>
        <w:t>本文件主要起草人：周玮，漆洪波、陈真、魏琳娜、陈述、</w:t>
      </w:r>
      <w:r>
        <w:rPr>
          <w:rFonts w:hint="eastAsia" w:ascii="宋体" w:hAnsi="宋体" w:eastAsia="宋体" w:cs="宋体"/>
          <w:lang w:val="en-US" w:eastAsia="zh-CN"/>
        </w:rPr>
        <w:t>谭小燕、吴庆蓉、陈本均、</w:t>
      </w:r>
      <w:bookmarkStart w:id="80" w:name="_GoBack"/>
      <w:bookmarkEnd w:id="80"/>
      <w:r>
        <w:rPr>
          <w:rFonts w:hint="eastAsia" w:ascii="宋体" w:hAnsi="宋体" w:eastAsia="宋体" w:cs="宋体"/>
        </w:rPr>
        <w:t>刘晓燕，</w:t>
      </w:r>
      <w:r>
        <w:rPr>
          <w:rFonts w:hint="eastAsia" w:ascii="宋体" w:hAnsi="宋体" w:eastAsia="宋体" w:cs="宋体"/>
          <w:lang w:val="en-US" w:eastAsia="zh-CN"/>
        </w:rPr>
        <w:t>盛桂梅，</w:t>
      </w:r>
      <w:r>
        <w:rPr>
          <w:rFonts w:hint="eastAsia" w:ascii="宋体" w:hAnsi="宋体" w:eastAsia="宋体" w:cs="宋体"/>
        </w:rPr>
        <w:t>李栋、崔红娟、戴晓宇、卢瑞安</w:t>
      </w:r>
      <w:r>
        <w:rPr>
          <w:rFonts w:hint="eastAsia" w:ascii="宋体" w:hAnsi="宋体" w:eastAsia="宋体" w:cs="宋体"/>
          <w:lang w:eastAsia="zh-CN"/>
        </w:rPr>
        <w:t>、</w:t>
      </w:r>
      <w:r>
        <w:rPr>
          <w:rFonts w:hint="eastAsia" w:ascii="宋体" w:hAnsi="宋体" w:eastAsia="宋体" w:cs="宋体"/>
          <w:lang w:val="en-US" w:eastAsia="zh-CN"/>
        </w:rPr>
        <w:t>陈瑜</w:t>
      </w:r>
    </w:p>
    <w:p w14:paraId="2B70B1A6">
      <w:pPr>
        <w:rPr>
          <w:rFonts w:hint="eastAsia" w:ascii="宋体" w:hAnsi="宋体" w:eastAsia="宋体" w:cs="宋体"/>
        </w:rPr>
      </w:pPr>
      <w:r>
        <w:rPr>
          <w:rFonts w:hint="eastAsia" w:ascii="宋体" w:hAnsi="宋体" w:eastAsia="宋体" w:cs="宋体"/>
        </w:rPr>
        <w:t>本文件为首次发布。</w:t>
      </w:r>
    </w:p>
    <w:p w14:paraId="1D5BE5F4">
      <w:pPr>
        <w:rPr>
          <w:rFonts w:hint="eastAsia" w:ascii="宋体" w:hAnsi="宋体" w:eastAsia="宋体" w:cs="宋体"/>
        </w:rPr>
      </w:pPr>
    </w:p>
    <w:p w14:paraId="69918167">
      <w:pPr>
        <w:rPr>
          <w:rFonts w:hint="eastAsia" w:ascii="宋体" w:hAnsi="宋体" w:eastAsia="宋体" w:cs="宋体"/>
        </w:rPr>
      </w:pPr>
    </w:p>
    <w:p w14:paraId="0E1E3C5D">
      <w:pPr>
        <w:rPr>
          <w:rFonts w:hint="eastAsia" w:ascii="宋体" w:hAnsi="宋体" w:eastAsia="宋体" w:cs="宋体"/>
        </w:rPr>
      </w:pPr>
    </w:p>
    <w:p w14:paraId="38FE7D7F">
      <w:pPr>
        <w:rPr>
          <w:rFonts w:hint="eastAsia" w:ascii="宋体" w:hAnsi="宋体" w:eastAsia="宋体" w:cs="宋体"/>
        </w:rPr>
      </w:pPr>
    </w:p>
    <w:p w14:paraId="16215671">
      <w:pPr>
        <w:rPr>
          <w:rFonts w:hint="eastAsia" w:ascii="宋体" w:hAnsi="宋体" w:eastAsia="宋体" w:cs="宋体"/>
        </w:rPr>
      </w:pPr>
    </w:p>
    <w:p w14:paraId="17FDF6B5">
      <w:pPr>
        <w:rPr>
          <w:rFonts w:hint="eastAsia" w:ascii="宋体" w:hAnsi="宋体" w:eastAsia="宋体" w:cs="宋体"/>
        </w:rPr>
      </w:pPr>
    </w:p>
    <w:p w14:paraId="04EE4670">
      <w:pPr>
        <w:rPr>
          <w:rFonts w:hint="eastAsia" w:ascii="宋体" w:hAnsi="宋体" w:eastAsia="宋体" w:cs="宋体"/>
        </w:rPr>
      </w:pPr>
    </w:p>
    <w:p w14:paraId="4410F182">
      <w:pPr>
        <w:rPr>
          <w:rFonts w:hint="eastAsia" w:ascii="宋体" w:hAnsi="宋体" w:eastAsia="宋体" w:cs="宋体"/>
        </w:rPr>
      </w:pPr>
    </w:p>
    <w:p w14:paraId="590DD241">
      <w:pPr>
        <w:rPr>
          <w:rFonts w:hint="eastAsia" w:ascii="宋体" w:hAnsi="宋体" w:eastAsia="宋体" w:cs="宋体"/>
        </w:rPr>
      </w:pPr>
    </w:p>
    <w:p w14:paraId="0247F324">
      <w:pPr>
        <w:rPr>
          <w:rFonts w:hint="eastAsia" w:ascii="宋体" w:hAnsi="宋体" w:eastAsia="宋体" w:cs="宋体"/>
        </w:rPr>
      </w:pPr>
    </w:p>
    <w:p w14:paraId="1D47524B">
      <w:pPr>
        <w:rPr>
          <w:rFonts w:hint="eastAsia" w:ascii="宋体" w:hAnsi="宋体" w:eastAsia="宋体" w:cs="宋体"/>
        </w:rPr>
      </w:pPr>
    </w:p>
    <w:p w14:paraId="542CD326">
      <w:pPr>
        <w:rPr>
          <w:rFonts w:hint="eastAsia" w:ascii="宋体" w:hAnsi="宋体" w:eastAsia="宋体" w:cs="宋体"/>
        </w:rPr>
      </w:pPr>
    </w:p>
    <w:p w14:paraId="56AD49B8">
      <w:pPr>
        <w:rPr>
          <w:rFonts w:hint="eastAsia" w:ascii="宋体" w:hAnsi="宋体" w:eastAsia="宋体" w:cs="宋体"/>
        </w:rPr>
      </w:pPr>
    </w:p>
    <w:p w14:paraId="50F20DC8">
      <w:pPr>
        <w:rPr>
          <w:rFonts w:hint="eastAsia" w:ascii="宋体" w:hAnsi="宋体" w:eastAsia="宋体" w:cs="宋体"/>
        </w:rPr>
      </w:pPr>
    </w:p>
    <w:p w14:paraId="710787BF">
      <w:pPr>
        <w:rPr>
          <w:rFonts w:hint="eastAsia" w:ascii="宋体" w:hAnsi="宋体" w:eastAsia="宋体" w:cs="宋体"/>
        </w:rPr>
      </w:pPr>
    </w:p>
    <w:p w14:paraId="48EF9F46">
      <w:pPr>
        <w:rPr>
          <w:rFonts w:hint="eastAsia" w:ascii="宋体" w:hAnsi="宋体" w:eastAsia="宋体" w:cs="宋体"/>
        </w:rPr>
      </w:pPr>
    </w:p>
    <w:p w14:paraId="2BBE280F">
      <w:pPr>
        <w:rPr>
          <w:rFonts w:hint="eastAsia" w:ascii="宋体" w:hAnsi="宋体" w:eastAsia="宋体" w:cs="宋体"/>
        </w:rPr>
      </w:pPr>
    </w:p>
    <w:p w14:paraId="391382F1">
      <w:pPr>
        <w:rPr>
          <w:rFonts w:hint="eastAsia" w:ascii="宋体" w:hAnsi="宋体" w:eastAsia="宋体" w:cs="宋体"/>
        </w:rPr>
      </w:pPr>
    </w:p>
    <w:p w14:paraId="3C9339EF">
      <w:pPr>
        <w:rPr>
          <w:rFonts w:hint="eastAsia" w:ascii="宋体" w:hAnsi="宋体" w:eastAsia="宋体" w:cs="宋体"/>
        </w:rPr>
      </w:pPr>
    </w:p>
    <w:p w14:paraId="77224C41">
      <w:pPr>
        <w:rPr>
          <w:rFonts w:hint="eastAsia" w:ascii="宋体" w:hAnsi="宋体" w:eastAsia="宋体" w:cs="宋体"/>
        </w:rPr>
      </w:pPr>
    </w:p>
    <w:p w14:paraId="79D44FEC">
      <w:pPr>
        <w:rPr>
          <w:rFonts w:hint="eastAsia" w:ascii="宋体" w:hAnsi="宋体" w:eastAsia="宋体" w:cs="宋体"/>
        </w:rPr>
      </w:pPr>
    </w:p>
    <w:p w14:paraId="610B09BE">
      <w:pPr>
        <w:rPr>
          <w:rFonts w:hint="eastAsia" w:ascii="宋体" w:hAnsi="宋体" w:eastAsia="宋体" w:cs="宋体"/>
        </w:rPr>
      </w:pPr>
    </w:p>
    <w:p w14:paraId="7F81A559">
      <w:pPr>
        <w:rPr>
          <w:rFonts w:hint="eastAsia" w:ascii="宋体" w:hAnsi="宋体" w:eastAsia="宋体" w:cs="宋体"/>
        </w:rPr>
      </w:pPr>
    </w:p>
    <w:p w14:paraId="2BB133AE">
      <w:pPr>
        <w:rPr>
          <w:rFonts w:hint="eastAsia" w:ascii="宋体" w:hAnsi="宋体" w:eastAsia="宋体" w:cs="宋体"/>
        </w:rPr>
      </w:pPr>
    </w:p>
    <w:p w14:paraId="481866DD">
      <w:pPr>
        <w:rPr>
          <w:rFonts w:hint="eastAsia" w:ascii="宋体" w:hAnsi="宋体" w:eastAsia="宋体" w:cs="宋体"/>
        </w:rPr>
      </w:pPr>
    </w:p>
    <w:p w14:paraId="6B2EFF27">
      <w:pPr>
        <w:rPr>
          <w:rFonts w:hint="eastAsia" w:ascii="宋体" w:hAnsi="宋体" w:eastAsia="宋体" w:cs="宋体"/>
        </w:rPr>
      </w:pPr>
    </w:p>
    <w:p w14:paraId="04FF7754">
      <w:pPr>
        <w:rPr>
          <w:rFonts w:hint="eastAsia" w:ascii="宋体" w:hAnsi="宋体" w:eastAsia="宋体" w:cs="宋体"/>
        </w:rPr>
      </w:pPr>
    </w:p>
    <w:p w14:paraId="5791843E">
      <w:pPr>
        <w:rPr>
          <w:rFonts w:hint="eastAsia" w:ascii="宋体" w:hAnsi="宋体" w:eastAsia="宋体" w:cs="宋体"/>
        </w:rPr>
      </w:pPr>
    </w:p>
    <w:p w14:paraId="048B173E">
      <w:pPr>
        <w:rPr>
          <w:rFonts w:hint="eastAsia" w:ascii="宋体" w:hAnsi="宋体" w:eastAsia="宋体" w:cs="宋体"/>
        </w:rPr>
      </w:pPr>
    </w:p>
    <w:p w14:paraId="67075B65">
      <w:pPr>
        <w:pStyle w:val="4"/>
        <w:bidi w:val="0"/>
        <w:jc w:val="center"/>
        <w:rPr>
          <w:rFonts w:hint="eastAsia" w:ascii="宋体" w:hAnsi="宋体" w:eastAsia="宋体" w:cs="宋体"/>
          <w:b w:val="0"/>
          <w:bCs/>
        </w:rPr>
      </w:pPr>
      <w:bookmarkStart w:id="12" w:name="_Toc12846"/>
      <w:bookmarkStart w:id="13" w:name="_Toc16777"/>
      <w:r>
        <w:rPr>
          <w:rFonts w:hint="eastAsia" w:ascii="宋体" w:hAnsi="宋体" w:eastAsia="宋体" w:cs="宋体"/>
          <w:b w:val="0"/>
          <w:bCs/>
        </w:rPr>
        <w:t>引  言</w:t>
      </w:r>
      <w:bookmarkEnd w:id="12"/>
      <w:bookmarkEnd w:id="13"/>
    </w:p>
    <w:p w14:paraId="426B06CA">
      <w:pPr>
        <w:spacing w:line="360" w:lineRule="auto"/>
        <w:ind w:left="0" w:leftChars="0" w:firstLine="493" w:firstLineChars="23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随着细胞生物医药技术的快速发展，围产期组织作为细胞药物重要的生物原材料，越来越凸显其在细胞技术临床应用中的重要作用。</w:t>
      </w:r>
      <w:r>
        <w:rPr>
          <w:rFonts w:hint="eastAsia" w:asciiTheme="minorEastAsia" w:hAnsiTheme="minorEastAsia" w:eastAsiaTheme="minorEastAsia" w:cstheme="minorEastAsia"/>
          <w:sz w:val="21"/>
          <w:szCs w:val="21"/>
          <w:lang w:eastAsia="zh-CN"/>
        </w:rPr>
        <w:t>围产期组织蕴含着大量具有显著临床</w:t>
      </w:r>
      <w:r>
        <w:rPr>
          <w:rFonts w:hint="eastAsia" w:asciiTheme="minorEastAsia" w:hAnsiTheme="minorEastAsia" w:eastAsiaTheme="minorEastAsia" w:cstheme="minorEastAsia"/>
          <w:sz w:val="21"/>
          <w:szCs w:val="21"/>
          <w:lang w:val="en-US" w:eastAsia="zh-CN"/>
        </w:rPr>
        <w:t>应用潜力的干细胞及各类功能细胞。这些珍贵的细胞资源在再生医学、免疫治疗等多个前沿医学领域展现出广泛的应用前景，为众多疾病的治疗提供了新的希望。然而，当前国内在围产期组织细胞的采集、制备以及储存等关键操作环节上，普遍缺乏统一且规范的标准体系。这种状况不仅可能导致采集到的样本在质量上存在显著差异，还可能引发一系列生物安全风险，甚至造成宝贵的细胞资源浪费。为此在围产期组织细胞的采集储存技术方面急需制定</w:t>
      </w:r>
      <w:r>
        <w:rPr>
          <w:rFonts w:hint="eastAsia" w:asciiTheme="minorEastAsia" w:hAnsiTheme="minorEastAsia" w:cstheme="minorEastAsia"/>
          <w:sz w:val="21"/>
          <w:szCs w:val="21"/>
          <w:lang w:val="en-US" w:eastAsia="zh-CN"/>
        </w:rPr>
        <w:t>出台</w:t>
      </w:r>
      <w:r>
        <w:rPr>
          <w:rFonts w:hint="eastAsia" w:asciiTheme="minorEastAsia" w:hAnsiTheme="minorEastAsia" w:eastAsiaTheme="minorEastAsia" w:cstheme="minorEastAsia"/>
          <w:sz w:val="21"/>
          <w:szCs w:val="21"/>
          <w:lang w:val="en-US" w:eastAsia="zh-CN"/>
        </w:rPr>
        <w:t>一部标准要求。</w:t>
      </w:r>
    </w:p>
    <w:p w14:paraId="788B2F3E">
      <w:pPr>
        <w:numPr>
          <w:ilvl w:val="0"/>
          <w:numId w:val="0"/>
        </w:numPr>
        <w:spacing w:beforeAutospacing="0" w:afterAutospacing="0" w:line="360" w:lineRule="auto"/>
        <w:ind w:leftChars="35"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该标准的制定</w:t>
      </w:r>
      <w:r>
        <w:rPr>
          <w:rFonts w:hint="eastAsia" w:asciiTheme="minorEastAsia" w:hAnsiTheme="minorEastAsia" w:cstheme="minorEastAsia"/>
          <w:sz w:val="21"/>
          <w:szCs w:val="21"/>
          <w:lang w:val="en-US" w:eastAsia="zh-CN"/>
        </w:rPr>
        <w:t>出台</w:t>
      </w:r>
      <w:r>
        <w:rPr>
          <w:rFonts w:hint="eastAsia" w:asciiTheme="minorEastAsia" w:hAnsiTheme="minorEastAsia" w:eastAsiaTheme="minorEastAsia" w:cstheme="minorEastAsia"/>
          <w:sz w:val="21"/>
          <w:szCs w:val="21"/>
          <w:lang w:val="en-US" w:eastAsia="zh-CN"/>
        </w:rPr>
        <w:t>可保障医疗安全，</w:t>
      </w:r>
      <w:r>
        <w:rPr>
          <w:rFonts w:hint="eastAsia" w:asciiTheme="minorEastAsia" w:hAnsiTheme="minorEastAsia" w:eastAsiaTheme="minorEastAsia" w:cstheme="minorEastAsia"/>
          <w:sz w:val="21"/>
          <w:szCs w:val="21"/>
        </w:rPr>
        <w:t>围产期组织细胞采集与储存涉及到后续应用于人体的细胞</w:t>
      </w:r>
      <w:r>
        <w:rPr>
          <w:rFonts w:hint="eastAsia" w:asciiTheme="minorEastAsia" w:hAnsiTheme="minorEastAsia" w:eastAsiaTheme="minorEastAsia" w:cstheme="minorEastAsia"/>
          <w:sz w:val="21"/>
          <w:szCs w:val="21"/>
          <w:lang w:val="en-US" w:eastAsia="zh-CN"/>
        </w:rPr>
        <w:t>临床</w:t>
      </w:r>
      <w:r>
        <w:rPr>
          <w:rFonts w:hint="eastAsia" w:asciiTheme="minorEastAsia" w:hAnsiTheme="minorEastAsia" w:eastAsiaTheme="minorEastAsia" w:cstheme="minorEastAsia"/>
          <w:sz w:val="21"/>
          <w:szCs w:val="21"/>
        </w:rPr>
        <w:t>治疗等医疗活动。若缺乏统一标准，采集过程因操作不当，如采集器械不规范、采集部位不准确等，导致细胞污染、损伤，影响细胞质量，进而在用于治疗时引发严重医疗风险，如感染、免疫排斥等不良反应，威胁患者生命健康。标准制定能确保采集储存过程符合医疗安全规范，为后续临床应用提供可靠保障。</w:t>
      </w:r>
    </w:p>
    <w:p w14:paraId="05451D0E">
      <w:pPr>
        <w:numPr>
          <w:ilvl w:val="0"/>
          <w:numId w:val="0"/>
        </w:numPr>
        <w:spacing w:beforeAutospacing="0" w:afterAutospacing="0" w:line="360" w:lineRule="auto"/>
        <w:ind w:leftChars="35"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该标准的制定</w:t>
      </w:r>
      <w:r>
        <w:rPr>
          <w:rFonts w:hint="eastAsia" w:asciiTheme="minorEastAsia" w:hAnsiTheme="minorEastAsia" w:cstheme="minorEastAsia"/>
          <w:sz w:val="21"/>
          <w:szCs w:val="21"/>
          <w:lang w:val="en-US" w:eastAsia="zh-CN"/>
        </w:rPr>
        <w:t>出台还</w:t>
      </w:r>
      <w:r>
        <w:rPr>
          <w:rFonts w:hint="eastAsia" w:asciiTheme="minorEastAsia" w:hAnsiTheme="minorEastAsia" w:eastAsiaTheme="minorEastAsia" w:cstheme="minorEastAsia"/>
          <w:sz w:val="21"/>
          <w:szCs w:val="21"/>
          <w:lang w:val="en-US" w:eastAsia="zh-CN"/>
        </w:rPr>
        <w:t>可便于监管与质量评估，</w:t>
      </w:r>
      <w:r>
        <w:rPr>
          <w:rFonts w:hint="eastAsia" w:asciiTheme="minorEastAsia" w:hAnsiTheme="minorEastAsia" w:eastAsiaTheme="minorEastAsia" w:cstheme="minorEastAsia"/>
          <w:sz w:val="21"/>
          <w:szCs w:val="21"/>
        </w:rPr>
        <w:t>对于监管部门而言，标准是有效监管的依据。有了明确的技术要求标准，监管部门可对围产期组织细胞采集储存机构进行定期检查和评估，及时发现不符合规范的操作并督促整改。同时，标准也为质量评估提供了统一尺度，使不同机构间的细胞产品质量具有可比性，有利于保障行业整体质量水平。</w:t>
      </w:r>
    </w:p>
    <w:p w14:paraId="1480A0DD">
      <w:pPr>
        <w:spacing w:line="360" w:lineRule="auto"/>
        <w:rPr>
          <w:rFonts w:hint="eastAsia" w:ascii="宋体" w:hAnsi="宋体" w:eastAsia="宋体" w:cs="宋体"/>
        </w:rPr>
      </w:pPr>
    </w:p>
    <w:p w14:paraId="5B63FF16">
      <w:pPr>
        <w:spacing w:line="360" w:lineRule="auto"/>
        <w:rPr>
          <w:rFonts w:hint="eastAsia" w:ascii="宋体" w:hAnsi="宋体" w:eastAsia="宋体" w:cs="宋体"/>
        </w:rPr>
      </w:pPr>
    </w:p>
    <w:p w14:paraId="263DE382">
      <w:pPr>
        <w:spacing w:line="360" w:lineRule="auto"/>
        <w:rPr>
          <w:rFonts w:hint="eastAsia" w:ascii="宋体" w:hAnsi="宋体" w:eastAsia="宋体" w:cs="宋体"/>
        </w:rPr>
      </w:pPr>
    </w:p>
    <w:p w14:paraId="2F4DB703">
      <w:pPr>
        <w:spacing w:line="360" w:lineRule="auto"/>
        <w:rPr>
          <w:rFonts w:hint="eastAsia" w:ascii="宋体" w:hAnsi="宋体" w:eastAsia="宋体" w:cs="宋体"/>
        </w:rPr>
      </w:pPr>
    </w:p>
    <w:p w14:paraId="5372BE30">
      <w:pPr>
        <w:spacing w:line="360" w:lineRule="auto"/>
        <w:rPr>
          <w:rFonts w:hint="eastAsia" w:ascii="宋体" w:hAnsi="宋体" w:eastAsia="宋体" w:cs="宋体"/>
        </w:rPr>
      </w:pPr>
    </w:p>
    <w:p w14:paraId="73F717F1">
      <w:pPr>
        <w:spacing w:line="360" w:lineRule="auto"/>
        <w:rPr>
          <w:rFonts w:hint="eastAsia" w:ascii="宋体" w:hAnsi="宋体" w:eastAsia="宋体" w:cs="宋体"/>
        </w:rPr>
      </w:pPr>
    </w:p>
    <w:p w14:paraId="695E76F4">
      <w:pPr>
        <w:spacing w:line="360" w:lineRule="auto"/>
        <w:rPr>
          <w:rFonts w:hint="eastAsia" w:ascii="宋体" w:hAnsi="宋体" w:eastAsia="宋体" w:cs="宋体"/>
        </w:rPr>
      </w:pPr>
    </w:p>
    <w:p w14:paraId="680658F6">
      <w:pPr>
        <w:spacing w:line="360" w:lineRule="auto"/>
        <w:rPr>
          <w:rFonts w:hint="eastAsia" w:ascii="宋体" w:hAnsi="宋体" w:eastAsia="宋体" w:cs="宋体"/>
        </w:rPr>
      </w:pPr>
    </w:p>
    <w:p w14:paraId="568FCBE7">
      <w:pPr>
        <w:spacing w:line="360" w:lineRule="auto"/>
        <w:rPr>
          <w:rFonts w:hint="eastAsia" w:ascii="宋体" w:hAnsi="宋体" w:eastAsia="宋体" w:cs="宋体"/>
        </w:rPr>
      </w:pPr>
    </w:p>
    <w:p w14:paraId="658E4464">
      <w:pPr>
        <w:spacing w:line="360" w:lineRule="auto"/>
        <w:rPr>
          <w:rFonts w:hint="eastAsia" w:ascii="宋体" w:hAnsi="宋体" w:eastAsia="宋体" w:cs="宋体"/>
        </w:rPr>
      </w:pPr>
    </w:p>
    <w:p w14:paraId="1DE2AA9D">
      <w:pPr>
        <w:spacing w:line="360" w:lineRule="auto"/>
        <w:rPr>
          <w:rFonts w:hint="eastAsia" w:ascii="宋体" w:hAnsi="宋体" w:eastAsia="宋体" w:cs="宋体"/>
        </w:rPr>
      </w:pPr>
    </w:p>
    <w:p w14:paraId="44CAAFA7">
      <w:pPr>
        <w:spacing w:line="360" w:lineRule="auto"/>
        <w:rPr>
          <w:rFonts w:hint="eastAsia" w:ascii="宋体" w:hAnsi="宋体" w:eastAsia="宋体" w:cs="宋体"/>
        </w:rPr>
      </w:pPr>
    </w:p>
    <w:p w14:paraId="7B00F47A">
      <w:pPr>
        <w:pStyle w:val="4"/>
        <w:bidi w:val="0"/>
        <w:rPr>
          <w:rFonts w:hint="eastAsia" w:ascii="宋体" w:hAnsi="宋体" w:eastAsia="宋体" w:cs="宋体"/>
          <w:b w:val="0"/>
          <w:bCs/>
        </w:rPr>
      </w:pPr>
      <w:bookmarkStart w:id="14" w:name="_Toc27680"/>
      <w:bookmarkStart w:id="15" w:name="_Toc11764"/>
      <w:bookmarkStart w:id="16" w:name="_Toc9311"/>
      <w:bookmarkStart w:id="17" w:name="_Toc1352"/>
      <w:bookmarkStart w:id="18" w:name="_Toc17775"/>
      <w:r>
        <w:rPr>
          <w:rFonts w:hint="eastAsia" w:ascii="宋体" w:hAnsi="宋体" w:eastAsia="宋体" w:cs="宋体"/>
          <w:b w:val="0"/>
          <w:bCs/>
        </w:rPr>
        <w:t>1. 范围</w:t>
      </w:r>
      <w:bookmarkEnd w:id="14"/>
      <w:bookmarkEnd w:id="15"/>
      <w:bookmarkEnd w:id="16"/>
      <w:bookmarkEnd w:id="17"/>
      <w:bookmarkEnd w:id="18"/>
    </w:p>
    <w:p w14:paraId="6EAFEAF2">
      <w:pPr>
        <w:spacing w:line="360" w:lineRule="auto"/>
        <w:ind w:firstLine="420" w:firstLineChars="200"/>
        <w:rPr>
          <w:rFonts w:hint="eastAsia" w:ascii="宋体" w:hAnsi="宋体" w:eastAsia="宋体" w:cs="宋体"/>
        </w:rPr>
      </w:pPr>
      <w:r>
        <w:rPr>
          <w:rFonts w:hint="eastAsia" w:ascii="宋体" w:hAnsi="宋体" w:eastAsia="宋体" w:cs="宋体"/>
        </w:rPr>
        <w:t>本标准规定了围产期组织细胞采集的技术要求、操作规范及质量控制方法。适用于围产期组织（包括胎盘、脐带及其附属组织）中细胞的采集、分离和保存，供科学研究、医疗用途或工业应用。</w:t>
      </w:r>
    </w:p>
    <w:p w14:paraId="6DD54537">
      <w:pPr>
        <w:spacing w:line="360" w:lineRule="auto"/>
        <w:rPr>
          <w:rFonts w:hint="eastAsia" w:ascii="宋体" w:hAnsi="宋体" w:eastAsia="宋体" w:cs="宋体"/>
        </w:rPr>
      </w:pPr>
    </w:p>
    <w:p w14:paraId="29CD4033">
      <w:pPr>
        <w:pStyle w:val="4"/>
        <w:bidi w:val="0"/>
        <w:rPr>
          <w:rFonts w:hint="eastAsia" w:ascii="宋体" w:hAnsi="宋体" w:eastAsia="宋体" w:cs="宋体"/>
          <w:b w:val="0"/>
          <w:bCs/>
        </w:rPr>
      </w:pPr>
      <w:bookmarkStart w:id="19" w:name="_Toc16958"/>
      <w:bookmarkStart w:id="20" w:name="_Toc24038"/>
      <w:bookmarkStart w:id="21" w:name="_Toc31572"/>
      <w:bookmarkStart w:id="22" w:name="_Toc9871"/>
      <w:bookmarkStart w:id="23" w:name="_Toc1242"/>
      <w:r>
        <w:rPr>
          <w:rFonts w:hint="eastAsia" w:ascii="宋体" w:hAnsi="宋体" w:eastAsia="宋体" w:cs="宋体"/>
          <w:b w:val="0"/>
          <w:bCs/>
        </w:rPr>
        <w:t>2. 规范性引用文件</w:t>
      </w:r>
      <w:bookmarkEnd w:id="19"/>
      <w:bookmarkEnd w:id="20"/>
      <w:bookmarkEnd w:id="21"/>
      <w:bookmarkEnd w:id="22"/>
      <w:bookmarkEnd w:id="23"/>
    </w:p>
    <w:p w14:paraId="4224A9B0">
      <w:pPr>
        <w:spacing w:line="360" w:lineRule="auto"/>
        <w:ind w:firstLine="420" w:firstLineChars="200"/>
        <w:rPr>
          <w:rFonts w:hint="eastAsia" w:ascii="宋体" w:hAnsi="宋体" w:eastAsia="宋体" w:cs="宋体"/>
        </w:rPr>
      </w:pPr>
      <w:r>
        <w:rPr>
          <w:rFonts w:hint="eastAsia" w:ascii="宋体" w:hAnsi="宋体" w:eastAsia="宋体" w:cs="宋体"/>
        </w:rPr>
        <w:t>本标准中引用的文件均为现行有效版本：</w:t>
      </w:r>
    </w:p>
    <w:p w14:paraId="7DB698C9">
      <w:pPr>
        <w:spacing w:line="360" w:lineRule="auto"/>
        <w:ind w:firstLine="444" w:firstLineChars="200"/>
        <w:rPr>
          <w:rFonts w:hint="eastAsia" w:asciiTheme="minorEastAsia" w:hAnsiTheme="minorEastAsia" w:eastAsiaTheme="minorEastAsia" w:cstheme="minorEastAsia"/>
          <w:color w:val="000000" w:themeColor="text1"/>
          <w:spacing w:val="6"/>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6"/>
          <w:sz w:val="21"/>
          <w:szCs w:val="21"/>
          <w:highlight w:val="none"/>
          <w:lang w:val="en-US" w:eastAsia="zh-CN"/>
          <w14:textFill>
            <w14:solidFill>
              <w14:schemeClr w14:val="tx1"/>
            </w14:solidFill>
          </w14:textFill>
        </w:rPr>
        <w:t xml:space="preserve">GB </w:t>
      </w:r>
      <w:r>
        <w:rPr>
          <w:rFonts w:hint="eastAsia" w:asciiTheme="minorEastAsia" w:hAnsiTheme="minorEastAsia" w:cstheme="minorEastAsia"/>
          <w:color w:val="000000" w:themeColor="text1"/>
          <w:spacing w:val="6"/>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1"/>
          <w:szCs w:val="21"/>
          <w:highlight w:val="none"/>
          <w:lang w:val="en-US" w:eastAsia="zh-CN"/>
          <w14:textFill>
            <w14:solidFill>
              <w14:schemeClr w14:val="tx1"/>
            </w14:solidFill>
          </w14:textFill>
        </w:rPr>
        <w:t>19489《实验室生物安全通用要求》</w:t>
      </w:r>
    </w:p>
    <w:p w14:paraId="3102007C">
      <w:pPr>
        <w:spacing w:line="360" w:lineRule="auto"/>
        <w:ind w:firstLine="444" w:firstLineChars="20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6"/>
          <w:sz w:val="21"/>
          <w:szCs w:val="21"/>
          <w:highlight w:val="none"/>
          <w:lang w:val="en-US" w:eastAsia="zh-CN"/>
          <w14:textFill>
            <w14:solidFill>
              <w14:schemeClr w14:val="tx1"/>
            </w14:solidFill>
          </w14:textFill>
        </w:rPr>
        <w:t>GB/T 37864《生物样本库质量和能力通用要求》</w:t>
      </w:r>
    </w:p>
    <w:p w14:paraId="0E43599A">
      <w:pPr>
        <w:spacing w:line="360" w:lineRule="auto"/>
        <w:ind w:firstLine="420" w:firstLineChars="20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CDE 《人源干细胞产品药学研究与评价技术指导原则（试行）》</w:t>
      </w:r>
    </w:p>
    <w:p w14:paraId="65F07619">
      <w:pPr>
        <w:spacing w:line="360" w:lineRule="auto"/>
        <w:ind w:firstLine="420" w:firstLineChars="20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CDE </w:t>
      </w:r>
      <w:r>
        <w:rPr>
          <w:rFonts w:hint="eastAsia" w:asciiTheme="minorEastAsia" w:hAnsiTheme="minorEastAsia" w:eastAsiaTheme="minorEastAsia" w:cstheme="minorEastAsia"/>
          <w:color w:val="000000" w:themeColor="text1"/>
          <w:spacing w:val="6"/>
          <w:sz w:val="21"/>
          <w:szCs w:val="21"/>
          <w:highlight w:val="none"/>
          <w:lang w:val="en-US" w:eastAsia="zh-CN"/>
          <w14:textFill>
            <w14:solidFill>
              <w14:schemeClr w14:val="tx1"/>
            </w14:solidFill>
          </w14:textFill>
        </w:rPr>
        <w:t>《人源干细胞产品非临床研究技术指导原则》</w:t>
      </w:r>
    </w:p>
    <w:p w14:paraId="48D117DA">
      <w:pPr>
        <w:spacing w:line="360" w:lineRule="auto"/>
        <w:rPr>
          <w:rFonts w:hint="eastAsia" w:asciiTheme="minorEastAsia" w:hAnsiTheme="minorEastAsia" w:eastAsiaTheme="minorEastAsia" w:cstheme="minorEastAsia"/>
          <w:color w:val="000000" w:themeColor="text1"/>
          <w14:textFill>
            <w14:solidFill>
              <w14:schemeClr w14:val="tx1"/>
            </w14:solidFill>
          </w14:textFill>
        </w:rPr>
      </w:pPr>
    </w:p>
    <w:p w14:paraId="188CD4CC">
      <w:pPr>
        <w:pStyle w:val="4"/>
        <w:bidi w:val="0"/>
        <w:rPr>
          <w:rFonts w:hint="eastAsia" w:ascii="宋体" w:hAnsi="宋体" w:eastAsia="宋体" w:cs="宋体"/>
          <w:b w:val="0"/>
          <w:bCs/>
        </w:rPr>
      </w:pPr>
      <w:bookmarkStart w:id="24" w:name="_Toc4018"/>
      <w:bookmarkStart w:id="25" w:name="_Toc27850"/>
      <w:bookmarkStart w:id="26" w:name="_Toc10718"/>
      <w:bookmarkStart w:id="27" w:name="_Toc3881"/>
      <w:bookmarkStart w:id="28" w:name="_Toc21945"/>
      <w:r>
        <w:rPr>
          <w:rFonts w:hint="eastAsia" w:ascii="宋体" w:hAnsi="宋体" w:eastAsia="宋体" w:cs="宋体"/>
          <w:b w:val="0"/>
          <w:bCs/>
        </w:rPr>
        <w:t>3. 术语和定义</w:t>
      </w:r>
      <w:bookmarkEnd w:id="24"/>
      <w:bookmarkEnd w:id="25"/>
      <w:bookmarkEnd w:id="26"/>
      <w:bookmarkEnd w:id="27"/>
      <w:bookmarkEnd w:id="28"/>
    </w:p>
    <w:p w14:paraId="6DCC5E56">
      <w:pPr>
        <w:bidi w:val="0"/>
        <w:rPr>
          <w:rFonts w:hint="eastAsia"/>
        </w:rPr>
      </w:pPr>
      <w:bookmarkStart w:id="29" w:name="_Toc18815"/>
      <w:bookmarkStart w:id="30" w:name="_Toc32766"/>
      <w:r>
        <w:rPr>
          <w:rFonts w:hint="eastAsia"/>
        </w:rPr>
        <w:t>3.1 术语</w:t>
      </w:r>
      <w:bookmarkEnd w:id="29"/>
      <w:bookmarkEnd w:id="30"/>
    </w:p>
    <w:p w14:paraId="544C0D57">
      <w:pPr>
        <w:spacing w:line="360" w:lineRule="auto"/>
        <w:ind w:left="1470" w:hanging="1470" w:hangingChars="700"/>
        <w:rPr>
          <w:rFonts w:hint="eastAsia" w:ascii="宋体" w:hAnsi="宋体" w:eastAsia="宋体" w:cs="宋体"/>
        </w:rPr>
      </w:pPr>
      <w:r>
        <w:rPr>
          <w:rFonts w:hint="eastAsia" w:ascii="宋体" w:hAnsi="宋体" w:eastAsia="宋体" w:cs="宋体"/>
        </w:rPr>
        <w:t xml:space="preserve">    围产期组织：指在分娩前后与胎儿或母体相关的组织，包括胎盘、脐带。</w:t>
      </w:r>
    </w:p>
    <w:p w14:paraId="04A8A571">
      <w:pPr>
        <w:spacing w:line="360" w:lineRule="auto"/>
        <w:ind w:firstLine="210" w:firstLineChars="100"/>
        <w:rPr>
          <w:rFonts w:hint="eastAsia" w:ascii="宋体" w:hAnsi="宋体" w:eastAsia="宋体" w:cs="宋体"/>
        </w:rPr>
      </w:pPr>
      <w:r>
        <w:rPr>
          <w:rFonts w:hint="eastAsia" w:ascii="宋体" w:hAnsi="宋体" w:eastAsia="宋体" w:cs="宋体"/>
        </w:rPr>
        <w:t xml:space="preserve">  围产期细胞：从围产期组织中分离的各类细胞株。</w:t>
      </w:r>
    </w:p>
    <w:p w14:paraId="54DF8391">
      <w:pPr>
        <w:spacing w:line="360" w:lineRule="auto"/>
        <w:rPr>
          <w:rFonts w:hint="eastAsia" w:ascii="宋体" w:hAnsi="宋体" w:eastAsia="宋体" w:cs="宋体"/>
        </w:rPr>
      </w:pPr>
      <w:r>
        <w:rPr>
          <w:rFonts w:hint="eastAsia" w:ascii="宋体" w:hAnsi="宋体" w:eastAsia="宋体" w:cs="宋体"/>
        </w:rPr>
        <w:t>  无菌采集：通过严格的无菌操作技术和使用无菌采集套装，避免样本被污染的过程。</w:t>
      </w:r>
    </w:p>
    <w:p w14:paraId="1DC72F43">
      <w:pPr>
        <w:bidi w:val="0"/>
        <w:rPr>
          <w:rFonts w:hint="eastAsia"/>
        </w:rPr>
      </w:pPr>
      <w:bookmarkStart w:id="31" w:name="_Toc27081"/>
      <w:bookmarkStart w:id="32" w:name="_Toc31634"/>
      <w:r>
        <w:rPr>
          <w:rFonts w:hint="eastAsia"/>
        </w:rPr>
        <w:t>3.2 缩略语</w:t>
      </w:r>
      <w:bookmarkEnd w:id="31"/>
      <w:bookmarkEnd w:id="32"/>
    </w:p>
    <w:p w14:paraId="7D6CF228">
      <w:pPr>
        <w:spacing w:line="360" w:lineRule="auto"/>
        <w:rPr>
          <w:rFonts w:hint="eastAsia" w:ascii="宋体" w:hAnsi="宋体" w:eastAsia="宋体" w:cs="宋体"/>
        </w:rPr>
      </w:pPr>
      <w:r>
        <w:rPr>
          <w:rFonts w:hint="eastAsia" w:ascii="宋体" w:hAnsi="宋体" w:eastAsia="宋体" w:cs="宋体"/>
        </w:rPr>
        <w:t>  POC（Perinatal Tissues）：围产期组织</w:t>
      </w:r>
    </w:p>
    <w:p w14:paraId="5792DA0C">
      <w:pPr>
        <w:spacing w:line="360" w:lineRule="auto"/>
        <w:rPr>
          <w:rFonts w:hint="eastAsia" w:ascii="宋体" w:hAnsi="宋体" w:eastAsia="宋体" w:cs="宋体"/>
        </w:rPr>
      </w:pPr>
      <w:r>
        <w:rPr>
          <w:rFonts w:hint="eastAsia" w:ascii="宋体" w:hAnsi="宋体" w:eastAsia="宋体" w:cs="宋体"/>
        </w:rPr>
        <w:t>  MSCs（Mesenchymal Stem Cells）：间充质干细胞</w:t>
      </w:r>
    </w:p>
    <w:p w14:paraId="37C3DF64">
      <w:pPr>
        <w:spacing w:line="360" w:lineRule="auto"/>
        <w:rPr>
          <w:rFonts w:hint="eastAsia" w:ascii="宋体" w:hAnsi="宋体" w:eastAsia="宋体" w:cs="宋体"/>
        </w:rPr>
      </w:pPr>
      <w:r>
        <w:rPr>
          <w:rFonts w:hint="eastAsia" w:ascii="宋体" w:hAnsi="宋体" w:eastAsia="宋体" w:cs="宋体"/>
        </w:rPr>
        <w:t>  DBSc（Decidua-derived Stromal Cells）：胎盘基蜕膜干细胞</w:t>
      </w:r>
    </w:p>
    <w:p w14:paraId="705DE1C8">
      <w:pPr>
        <w:spacing w:line="360" w:lineRule="auto"/>
        <w:rPr>
          <w:rFonts w:hint="eastAsia" w:ascii="宋体" w:hAnsi="宋体" w:eastAsia="宋体" w:cs="宋体"/>
        </w:rPr>
      </w:pPr>
      <w:r>
        <w:rPr>
          <w:rFonts w:hint="eastAsia" w:ascii="宋体" w:hAnsi="宋体" w:eastAsia="宋体" w:cs="宋体"/>
        </w:rPr>
        <w:t>  PMSCs（Placenta Mesenchymal Stem Cells）：胎盘间充质干细胞</w:t>
      </w:r>
    </w:p>
    <w:p w14:paraId="5CABA96B">
      <w:pPr>
        <w:spacing w:line="360" w:lineRule="auto"/>
        <w:rPr>
          <w:rFonts w:hint="eastAsia" w:ascii="宋体" w:hAnsi="宋体" w:eastAsia="宋体" w:cs="宋体"/>
        </w:rPr>
      </w:pPr>
      <w:r>
        <w:rPr>
          <w:rFonts w:hint="eastAsia" w:ascii="宋体" w:hAnsi="宋体" w:eastAsia="宋体" w:cs="宋体"/>
        </w:rPr>
        <w:t>  AECs（Amniotic Epithelial Cells）：羊膜上皮细胞</w:t>
      </w:r>
    </w:p>
    <w:p w14:paraId="2BF3D0B8">
      <w:pPr>
        <w:spacing w:line="360" w:lineRule="auto"/>
        <w:ind w:firstLine="420" w:firstLineChars="200"/>
        <w:rPr>
          <w:rFonts w:hint="eastAsia" w:ascii="宋体" w:hAnsi="宋体" w:eastAsia="宋体" w:cs="宋体"/>
        </w:rPr>
      </w:pPr>
      <w:r>
        <w:rPr>
          <w:rFonts w:hint="eastAsia" w:ascii="宋体" w:hAnsi="宋体" w:eastAsia="宋体" w:cs="宋体"/>
        </w:rPr>
        <w:t>CD:白细胞分化抗原(cluster of differentiation)</w:t>
      </w:r>
    </w:p>
    <w:p w14:paraId="1F598F69">
      <w:pPr>
        <w:spacing w:line="360" w:lineRule="auto"/>
        <w:ind w:firstLine="420" w:firstLineChars="200"/>
        <w:rPr>
          <w:rFonts w:hint="eastAsia" w:ascii="宋体" w:hAnsi="宋体" w:eastAsia="宋体" w:cs="宋体"/>
        </w:rPr>
      </w:pPr>
      <w:r>
        <w:rPr>
          <w:rFonts w:hint="eastAsia" w:ascii="宋体" w:hAnsi="宋体" w:eastAsia="宋体" w:cs="宋体"/>
        </w:rPr>
        <w:t>GMP:药品生产质量管理规范(good manufacturing practice )</w:t>
      </w:r>
    </w:p>
    <w:p w14:paraId="0ABCE817">
      <w:pPr>
        <w:spacing w:line="360" w:lineRule="auto"/>
        <w:ind w:firstLine="420" w:firstLineChars="200"/>
        <w:rPr>
          <w:rFonts w:hint="eastAsia" w:ascii="宋体" w:hAnsi="宋体" w:eastAsia="宋体" w:cs="宋体"/>
        </w:rPr>
      </w:pPr>
      <w:r>
        <w:rPr>
          <w:rFonts w:hint="eastAsia" w:ascii="宋体" w:hAnsi="宋体" w:eastAsia="宋体" w:cs="宋体"/>
        </w:rPr>
        <w:t>HBV:乙型肝炎病毒(hepatitisB virus )</w:t>
      </w:r>
    </w:p>
    <w:p w14:paraId="67F3C41C">
      <w:pPr>
        <w:spacing w:line="360" w:lineRule="auto"/>
        <w:ind w:firstLine="420" w:firstLineChars="200"/>
        <w:rPr>
          <w:rFonts w:hint="eastAsia" w:ascii="宋体" w:hAnsi="宋体" w:eastAsia="宋体" w:cs="宋体"/>
        </w:rPr>
      </w:pPr>
      <w:r>
        <w:rPr>
          <w:rFonts w:hint="eastAsia" w:ascii="宋体" w:hAnsi="宋体" w:eastAsia="宋体" w:cs="宋体"/>
        </w:rPr>
        <w:t>HCV:丙型肝炎病毒(hepatitisC virus )</w:t>
      </w:r>
    </w:p>
    <w:p w14:paraId="1E2F16F0">
      <w:pPr>
        <w:spacing w:line="360" w:lineRule="auto"/>
        <w:ind w:firstLine="420" w:firstLineChars="200"/>
        <w:rPr>
          <w:rFonts w:hint="eastAsia" w:ascii="宋体" w:hAnsi="宋体" w:eastAsia="宋体" w:cs="宋体"/>
        </w:rPr>
      </w:pPr>
      <w:r>
        <w:rPr>
          <w:rFonts w:hint="eastAsia" w:ascii="宋体" w:hAnsi="宋体" w:eastAsia="宋体" w:cs="宋体"/>
        </w:rPr>
        <w:t xml:space="preserve">HIV:人类免疫缺陷病毒(human immunodeficiency virus ) </w:t>
      </w:r>
    </w:p>
    <w:p w14:paraId="0304D2C7">
      <w:pPr>
        <w:spacing w:line="360" w:lineRule="auto"/>
        <w:ind w:firstLine="420" w:firstLineChars="200"/>
        <w:rPr>
          <w:rFonts w:hint="eastAsia" w:ascii="宋体" w:hAnsi="宋体" w:eastAsia="宋体" w:cs="宋体"/>
        </w:rPr>
      </w:pPr>
      <w:r>
        <w:rPr>
          <w:rFonts w:hint="eastAsia" w:ascii="宋体" w:hAnsi="宋体" w:eastAsia="宋体" w:cs="宋体"/>
        </w:rPr>
        <w:t xml:space="preserve">HTLV:人类嗜T细胞病毒(human T-lymphotropic virus ) </w:t>
      </w:r>
    </w:p>
    <w:p w14:paraId="7EB02DB7">
      <w:pPr>
        <w:spacing w:line="360" w:lineRule="auto"/>
        <w:ind w:firstLine="420" w:firstLineChars="200"/>
        <w:rPr>
          <w:rFonts w:hint="eastAsia" w:ascii="宋体" w:hAnsi="宋体" w:eastAsia="宋体" w:cs="宋体"/>
        </w:rPr>
      </w:pPr>
      <w:r>
        <w:rPr>
          <w:rFonts w:hint="eastAsia" w:ascii="宋体" w:hAnsi="宋体" w:eastAsia="宋体" w:cs="宋体"/>
        </w:rPr>
        <w:t>SOP:标准作业规程(standard operating procedure )</w:t>
      </w:r>
    </w:p>
    <w:p w14:paraId="026B0541">
      <w:pPr>
        <w:spacing w:line="360" w:lineRule="auto"/>
        <w:rPr>
          <w:rFonts w:hint="default" w:ascii="宋体" w:hAnsi="宋体" w:eastAsia="宋体" w:cs="宋体"/>
          <w:lang w:val="en-US" w:eastAsia="zh-CN"/>
        </w:rPr>
      </w:pPr>
    </w:p>
    <w:p w14:paraId="408F6023">
      <w:pPr>
        <w:spacing w:line="360" w:lineRule="auto"/>
        <w:rPr>
          <w:rFonts w:hint="eastAsia" w:ascii="宋体" w:hAnsi="宋体" w:eastAsia="宋体" w:cs="宋体"/>
        </w:rPr>
      </w:pPr>
    </w:p>
    <w:p w14:paraId="5B748769">
      <w:pPr>
        <w:pStyle w:val="4"/>
        <w:bidi w:val="0"/>
        <w:rPr>
          <w:rFonts w:hint="eastAsia" w:ascii="宋体" w:hAnsi="宋体" w:eastAsia="宋体" w:cs="宋体"/>
          <w:b w:val="0"/>
          <w:bCs/>
          <w:lang w:val="en-US" w:eastAsia="zh-CN"/>
        </w:rPr>
      </w:pPr>
      <w:bookmarkStart w:id="33" w:name="_Toc30868"/>
      <w:bookmarkStart w:id="34" w:name="_Toc31259"/>
      <w:bookmarkStart w:id="35" w:name="_Toc27882"/>
      <w:bookmarkStart w:id="36" w:name="_Toc26273"/>
      <w:bookmarkStart w:id="37" w:name="_Toc17236"/>
      <w:r>
        <w:rPr>
          <w:rFonts w:hint="eastAsia" w:ascii="宋体" w:hAnsi="宋体" w:eastAsia="宋体" w:cs="宋体"/>
          <w:b w:val="0"/>
          <w:bCs/>
        </w:rPr>
        <w:t>4.</w:t>
      </w:r>
      <w:r>
        <w:rPr>
          <w:rFonts w:hint="eastAsia" w:ascii="宋体" w:hAnsi="宋体" w:eastAsia="宋体" w:cs="宋体"/>
          <w:b w:val="0"/>
          <w:bCs/>
          <w:lang w:val="en-US" w:eastAsia="zh-CN"/>
        </w:rPr>
        <w:t>采集前准备</w:t>
      </w:r>
      <w:bookmarkEnd w:id="33"/>
      <w:bookmarkEnd w:id="34"/>
    </w:p>
    <w:bookmarkEnd w:id="35"/>
    <w:bookmarkEnd w:id="36"/>
    <w:bookmarkEnd w:id="37"/>
    <w:p w14:paraId="7B05FF00">
      <w:pPr>
        <w:bidi w:val="0"/>
        <w:ind w:firstLine="420" w:firstLineChars="200"/>
        <w:rPr>
          <w:rFonts w:hint="eastAsia" w:ascii="宋体" w:hAnsi="宋体" w:cs="宋体" w:eastAsiaTheme="minorEastAsia"/>
          <w:b w:val="0"/>
          <w:bCs/>
          <w:lang w:val="en-US" w:eastAsia="zh-CN"/>
        </w:rPr>
      </w:pPr>
      <w:r>
        <w:rPr>
          <w:rFonts w:hint="eastAsia"/>
        </w:rPr>
        <w:t>4.1</w:t>
      </w:r>
      <w:r>
        <w:rPr>
          <w:rFonts w:hint="eastAsia"/>
          <w:lang w:val="en-US" w:eastAsia="zh-CN"/>
        </w:rPr>
        <w:t>基本要求</w:t>
      </w:r>
    </w:p>
    <w:p w14:paraId="4ABA112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采集储存机构的设施、设备、人员资质要求。</w:t>
      </w:r>
    </w:p>
    <w:p w14:paraId="5F2FF44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4.1.1采集医疗机构要求：</w:t>
      </w:r>
    </w:p>
    <w:p w14:paraId="4DBA5693">
      <w:pPr>
        <w:spacing w:line="360" w:lineRule="auto"/>
        <w:ind w:left="420" w:leftChars="200"/>
        <w:rPr>
          <w:rFonts w:hint="eastAsia" w:ascii="宋体" w:hAnsi="宋体" w:eastAsia="宋体" w:cs="宋体"/>
          <w:szCs w:val="21"/>
          <w:lang w:val="en-US" w:eastAsia="zh-CN"/>
        </w:rPr>
      </w:pPr>
      <w:r>
        <w:rPr>
          <w:rFonts w:hint="eastAsia" w:ascii="宋体" w:hAnsi="宋体" w:eastAsia="宋体" w:cs="宋体"/>
          <w:szCs w:val="21"/>
        </w:rPr>
        <w:t>4.1.1.1开展围产期组织采集医疗机构应是取得《医疗机构执业许可证》的二级以上医院</w:t>
      </w:r>
      <w:r>
        <w:rPr>
          <w:rFonts w:hint="eastAsia" w:ascii="宋体" w:hAnsi="宋体" w:eastAsia="宋体" w:cs="宋体"/>
          <w:szCs w:val="21"/>
          <w:lang w:eastAsia="zh-CN"/>
        </w:rPr>
        <w:t>；</w:t>
      </w:r>
    </w:p>
    <w:p w14:paraId="7CEE319D">
      <w:pPr>
        <w:spacing w:line="360" w:lineRule="auto"/>
        <w:ind w:firstLine="420" w:firstLineChars="200"/>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4.1.2</w:t>
      </w:r>
      <w:r>
        <w:rPr>
          <w:rFonts w:hint="eastAsia" w:ascii="宋体" w:hAnsi="宋体" w:eastAsia="宋体" w:cs="宋体"/>
          <w:color w:val="000000" w:themeColor="text1"/>
          <w:szCs w:val="21"/>
          <w:lang w:val="en-US" w:eastAsia="zh-CN"/>
          <w14:textFill>
            <w14:solidFill>
              <w14:schemeClr w14:val="tx1"/>
            </w14:solidFill>
          </w14:textFill>
        </w:rPr>
        <w:t>设施和设备要求</w:t>
      </w:r>
    </w:p>
    <w:p w14:paraId="5DD720C1">
      <w:pPr>
        <w:spacing w:line="360" w:lineRule="auto"/>
        <w:ind w:firstLine="420" w:firstLineChars="200"/>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4.1.2.1</w:t>
      </w:r>
      <w:r>
        <w:rPr>
          <w:rFonts w:hint="eastAsia" w:ascii="宋体" w:hAnsi="宋体" w:eastAsia="宋体" w:cs="宋体"/>
          <w:color w:val="000000" w:themeColor="text1"/>
          <w:szCs w:val="21"/>
          <w14:textFill>
            <w14:solidFill>
              <w14:schemeClr w14:val="tx1"/>
            </w14:solidFill>
          </w14:textFill>
        </w:rPr>
        <w:t>具有洁净的产房</w:t>
      </w:r>
      <w:r>
        <w:rPr>
          <w:rFonts w:hint="eastAsia" w:ascii="宋体" w:hAnsi="宋体" w:eastAsia="宋体" w:cs="宋体"/>
          <w:color w:val="000000" w:themeColor="text1"/>
          <w:szCs w:val="21"/>
          <w:lang w:val="en-US" w:eastAsia="zh-CN"/>
          <w14:textFill>
            <w14:solidFill>
              <w14:schemeClr w14:val="tx1"/>
            </w14:solidFill>
          </w14:textFill>
        </w:rPr>
        <w:t>设施</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lang w:val="en-US" w:eastAsia="zh-CN"/>
          <w14:textFill>
            <w14:solidFill>
              <w14:schemeClr w14:val="tx1"/>
            </w14:solidFill>
          </w14:textFill>
        </w:rPr>
        <w:t>且符合综合医院建筑设计规范GB50139-2014；</w:t>
      </w:r>
    </w:p>
    <w:p w14:paraId="6A0F9B5F">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4.1.</w:t>
      </w:r>
      <w:r>
        <w:rPr>
          <w:rFonts w:hint="eastAsia" w:ascii="宋体" w:hAnsi="宋体" w:eastAsia="宋体" w:cs="宋体"/>
          <w:color w:val="000000" w:themeColor="text1"/>
          <w:szCs w:val="21"/>
          <w:lang w:val="en-US" w:eastAsia="zh-CN"/>
          <w14:textFill>
            <w14:solidFill>
              <w14:schemeClr w14:val="tx1"/>
            </w14:solidFill>
          </w14:textFill>
        </w:rPr>
        <w:t>2.2</w:t>
      </w:r>
      <w:r>
        <w:rPr>
          <w:rFonts w:hint="eastAsia" w:ascii="宋体" w:hAnsi="宋体" w:eastAsia="宋体" w:cs="宋体"/>
          <w:color w:val="000000" w:themeColor="text1"/>
          <w:szCs w:val="21"/>
          <w14:textFill>
            <w14:solidFill>
              <w14:schemeClr w14:val="tx1"/>
            </w14:solidFill>
          </w14:textFill>
        </w:rPr>
        <w:t>必须有指定的区域保存采集过程所需要的试剂耗材和设备；</w:t>
      </w:r>
    </w:p>
    <w:p w14:paraId="73C86E44">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4.1.</w:t>
      </w:r>
      <w:r>
        <w:rPr>
          <w:rFonts w:hint="eastAsia" w:ascii="宋体" w:hAnsi="宋体" w:eastAsia="宋体" w:cs="宋体"/>
          <w:color w:val="000000" w:themeColor="text1"/>
          <w:szCs w:val="21"/>
          <w:lang w:val="en-US" w:eastAsia="zh-CN"/>
          <w14:textFill>
            <w14:solidFill>
              <w14:schemeClr w14:val="tx1"/>
            </w14:solidFill>
          </w14:textFill>
        </w:rPr>
        <w:t>2.3</w:t>
      </w:r>
      <w:r>
        <w:rPr>
          <w:rFonts w:hint="eastAsia" w:ascii="宋体" w:hAnsi="宋体" w:eastAsia="宋体" w:cs="宋体"/>
          <w:color w:val="000000" w:themeColor="text1"/>
          <w:szCs w:val="21"/>
          <w14:textFill>
            <w14:solidFill>
              <w14:schemeClr w14:val="tx1"/>
            </w14:solidFill>
          </w14:textFill>
        </w:rPr>
        <w:t>在运输至细胞库前，必须有</w:t>
      </w:r>
      <w:r>
        <w:rPr>
          <w:rFonts w:hint="eastAsia" w:ascii="宋体" w:hAnsi="宋体" w:eastAsia="宋体" w:cs="宋体"/>
          <w:color w:val="000000" w:themeColor="text1"/>
          <w:szCs w:val="21"/>
          <w:lang w:val="en-US" w:eastAsia="zh-CN"/>
          <w14:textFill>
            <w14:solidFill>
              <w14:schemeClr w14:val="tx1"/>
            </w14:solidFill>
          </w14:textFill>
        </w:rPr>
        <w:t>指定</w:t>
      </w:r>
      <w:r>
        <w:rPr>
          <w:rFonts w:hint="eastAsia" w:ascii="宋体" w:hAnsi="宋体" w:eastAsia="宋体" w:cs="宋体"/>
          <w:color w:val="000000" w:themeColor="text1"/>
          <w:szCs w:val="21"/>
          <w14:textFill>
            <w14:solidFill>
              <w14:schemeClr w14:val="tx1"/>
            </w14:solidFill>
          </w14:textFill>
        </w:rPr>
        <w:t>符合条件的空间暂时存放围产期组织；</w:t>
      </w:r>
    </w:p>
    <w:p w14:paraId="6B3B1B70">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4.1.</w:t>
      </w:r>
      <w:r>
        <w:rPr>
          <w:rFonts w:hint="eastAsia" w:ascii="宋体" w:hAnsi="宋体" w:eastAsia="宋体" w:cs="宋体"/>
          <w:color w:val="000000" w:themeColor="text1"/>
          <w:szCs w:val="21"/>
          <w:lang w:val="en-US" w:eastAsia="zh-CN"/>
          <w14:textFill>
            <w14:solidFill>
              <w14:schemeClr w14:val="tx1"/>
            </w14:solidFill>
          </w14:textFill>
        </w:rPr>
        <w:t>2.4</w:t>
      </w:r>
      <w:r>
        <w:rPr>
          <w:rFonts w:hint="eastAsia" w:ascii="宋体" w:hAnsi="宋体" w:eastAsia="宋体" w:cs="宋体"/>
          <w:color w:val="000000" w:themeColor="text1"/>
          <w:szCs w:val="21"/>
          <w14:textFill>
            <w14:solidFill>
              <w14:schemeClr w14:val="tx1"/>
            </w14:solidFill>
          </w14:textFill>
        </w:rPr>
        <w:t>必须有对母亲和婴儿的急救措施条件和能力。</w:t>
      </w:r>
    </w:p>
    <w:p w14:paraId="35E71C4E">
      <w:pPr>
        <w:spacing w:line="360" w:lineRule="auto"/>
        <w:ind w:left="420" w:leftChars="200"/>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r>
        <w:rPr>
          <w:rFonts w:hint="eastAsia" w:ascii="宋体" w:hAnsi="宋体" w:eastAsia="宋体" w:cs="宋体"/>
          <w:color w:val="000000" w:themeColor="text1"/>
          <w:szCs w:val="21"/>
          <w:lang w:val="en-US" w:eastAsia="zh-CN"/>
          <w14:textFill>
            <w14:solidFill>
              <w14:schemeClr w14:val="tx1"/>
            </w14:solidFill>
          </w14:textFill>
        </w:rPr>
        <w:t>1.3采集人员资质要求</w:t>
      </w:r>
    </w:p>
    <w:p w14:paraId="33C495D1">
      <w:pPr>
        <w:spacing w:line="360" w:lineRule="auto"/>
        <w:ind w:left="420" w:left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组织医护工作人员</w:t>
      </w:r>
      <w:r>
        <w:rPr>
          <w:rFonts w:hint="eastAsia" w:ascii="宋体" w:hAnsi="宋体" w:eastAsia="宋体" w:cs="宋体"/>
          <w:color w:val="000000" w:themeColor="text1"/>
          <w:szCs w:val="21"/>
          <w14:textFill>
            <w14:solidFill>
              <w14:schemeClr w14:val="tx1"/>
            </w14:solidFill>
          </w14:textFill>
        </w:rPr>
        <w:t>进行围产期组织采集技术及相关法律法规等的培训，培训合格取得合格证书者，方能进行围产期组织的采集工作；</w:t>
      </w:r>
    </w:p>
    <w:p w14:paraId="73CEDD8F">
      <w:pPr>
        <w:bidi w:val="0"/>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4.2伦理与知情同意</w:t>
      </w:r>
    </w:p>
    <w:p w14:paraId="5A07D793">
      <w:pPr>
        <w:spacing w:line="360" w:lineRule="auto"/>
        <w:ind w:left="420" w:leftChars="200" w:firstLine="0" w:firstLineChars="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细胞库配合采集机构制定伦理审查流程、与供者签订供者知情同意书，并严格保密客户</w:t>
      </w:r>
      <w:r>
        <w:rPr>
          <w:rFonts w:hint="eastAsia" w:ascii="宋体" w:hAnsi="宋体" w:eastAsia="宋体" w:cs="宋体"/>
          <w:color w:val="000000" w:themeColor="text1"/>
          <w:szCs w:val="21"/>
          <w:lang w:val="en-US" w:eastAsia="zh-CN"/>
          <w14:textFill>
            <w14:solidFill>
              <w14:schemeClr w14:val="tx1"/>
            </w14:solidFill>
          </w14:textFill>
        </w:rPr>
        <w:t>信息</w:t>
      </w:r>
      <w:r>
        <w:rPr>
          <w:rFonts w:hint="eastAsia" w:ascii="宋体" w:hAnsi="宋体" w:eastAsia="宋体" w:cs="宋体"/>
          <w:color w:val="000000" w:themeColor="text1"/>
          <w:szCs w:val="21"/>
          <w14:textFill>
            <w14:solidFill>
              <w14:schemeClr w14:val="tx1"/>
            </w14:solidFill>
          </w14:textFill>
        </w:rPr>
        <w:t>及样本信息。</w:t>
      </w:r>
    </w:p>
    <w:p w14:paraId="5FD20E58">
      <w:pPr>
        <w:bidi w:val="0"/>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4.3质量控制体系</w:t>
      </w:r>
    </w:p>
    <w:p w14:paraId="79E602C2">
      <w:pPr>
        <w:spacing w:line="360" w:lineRule="auto"/>
        <w:ind w:left="420" w:left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细胞库</w:t>
      </w:r>
      <w:r>
        <w:rPr>
          <w:rFonts w:hint="eastAsia" w:ascii="宋体" w:hAnsi="宋体" w:eastAsia="宋体" w:cs="宋体"/>
          <w:color w:val="000000" w:themeColor="text1"/>
          <w:szCs w:val="21"/>
          <w:lang w:val="en-US" w:eastAsia="zh-CN"/>
          <w14:textFill>
            <w14:solidFill>
              <w14:schemeClr w14:val="tx1"/>
            </w14:solidFill>
          </w14:textFill>
        </w:rPr>
        <w:t>须</w:t>
      </w:r>
      <w:r>
        <w:rPr>
          <w:rFonts w:hint="eastAsia" w:ascii="宋体" w:hAnsi="宋体" w:eastAsia="宋体" w:cs="宋体"/>
          <w:color w:val="000000" w:themeColor="text1"/>
          <w:szCs w:val="21"/>
          <w14:textFill>
            <w14:solidFill>
              <w14:schemeClr w14:val="tx1"/>
            </w14:solidFill>
          </w14:textFill>
        </w:rPr>
        <w:t>建立质控体系，制定质量控制管理文件和样本信息追溯系统。</w:t>
      </w:r>
    </w:p>
    <w:p w14:paraId="56B53F8A">
      <w:pPr>
        <w:bidi w:val="0"/>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4.4生物安全要求</w:t>
      </w:r>
    </w:p>
    <w:p w14:paraId="6E29C652">
      <w:pPr>
        <w:spacing w:line="360" w:lineRule="auto"/>
        <w:ind w:left="420" w:left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严格遵守《中华人民共和国传染病防治法》和《中华人民共和国生物安全法》。</w:t>
      </w:r>
    </w:p>
    <w:p w14:paraId="6AB50F77">
      <w:pPr>
        <w:bidi w:val="0"/>
        <w:ind w:firstLine="420" w:firstLineChars="20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4.5</w:t>
      </w:r>
      <w:r>
        <w:rPr>
          <w:rFonts w:hint="eastAsia"/>
          <w:color w:val="000000" w:themeColor="text1"/>
          <w14:textFill>
            <w14:solidFill>
              <w14:schemeClr w14:val="tx1"/>
            </w14:solidFill>
          </w14:textFill>
        </w:rPr>
        <w:t>围产期组织供者评估：</w:t>
      </w:r>
    </w:p>
    <w:p w14:paraId="3F1F2F1B">
      <w:pPr>
        <w:spacing w:line="360" w:lineRule="auto"/>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采集中心业务人员需对有意愿进行围产期组织保存者进行评估。供者评估标准如下：</w:t>
      </w:r>
    </w:p>
    <w:p w14:paraId="2A5F07B6">
      <w:pPr>
        <w:spacing w:line="360" w:lineRule="auto"/>
        <w:ind w:firstLine="420" w:firstLineChars="200"/>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w:t>
      </w:r>
      <w:r>
        <w:rPr>
          <w:rFonts w:hint="eastAsia" w:ascii="宋体" w:hAnsi="宋体" w:eastAsia="宋体" w:cs="宋体"/>
          <w:lang w:val="en-US" w:eastAsia="zh-CN"/>
        </w:rPr>
        <w:t>5</w:t>
      </w:r>
      <w:r>
        <w:rPr>
          <w:rFonts w:hint="eastAsia" w:ascii="宋体" w:hAnsi="宋体" w:eastAsia="宋体" w:cs="宋体"/>
        </w:rPr>
        <w:t>.1产妇年龄≥18周岁且≤35周岁；</w:t>
      </w:r>
    </w:p>
    <w:p w14:paraId="1AB78FFC">
      <w:pPr>
        <w:spacing w:line="360" w:lineRule="auto"/>
        <w:ind w:firstLine="420" w:firstLineChars="200"/>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w:t>
      </w:r>
      <w:r>
        <w:rPr>
          <w:rFonts w:hint="eastAsia" w:ascii="宋体" w:hAnsi="宋体" w:eastAsia="宋体" w:cs="宋体"/>
          <w:lang w:val="en-US" w:eastAsia="zh-CN"/>
        </w:rPr>
        <w:t>5</w:t>
      </w:r>
      <w:r>
        <w:rPr>
          <w:rFonts w:hint="eastAsia" w:ascii="宋体" w:hAnsi="宋体" w:eastAsia="宋体" w:cs="宋体"/>
        </w:rPr>
        <w:t>.2无血液系统恶性疾病；</w:t>
      </w:r>
    </w:p>
    <w:p w14:paraId="0F1B793D">
      <w:pPr>
        <w:spacing w:line="360" w:lineRule="auto"/>
        <w:ind w:firstLine="420" w:firstLineChars="200"/>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w:t>
      </w:r>
      <w:r>
        <w:rPr>
          <w:rFonts w:hint="eastAsia" w:ascii="宋体" w:hAnsi="宋体" w:eastAsia="宋体" w:cs="宋体"/>
          <w:lang w:val="en-US" w:eastAsia="zh-CN"/>
        </w:rPr>
        <w:t>5</w:t>
      </w:r>
      <w:r>
        <w:rPr>
          <w:rFonts w:hint="eastAsia" w:ascii="宋体" w:hAnsi="宋体" w:eastAsia="宋体" w:cs="宋体"/>
        </w:rPr>
        <w:t>.3无严重的遗传性血液病；</w:t>
      </w:r>
    </w:p>
    <w:p w14:paraId="2C06BF9A">
      <w:pPr>
        <w:spacing w:line="360" w:lineRule="auto"/>
        <w:ind w:firstLine="420" w:firstLineChars="200"/>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w:t>
      </w:r>
      <w:r>
        <w:rPr>
          <w:rFonts w:hint="eastAsia" w:ascii="宋体" w:hAnsi="宋体" w:eastAsia="宋体" w:cs="宋体"/>
          <w:lang w:val="en-US" w:eastAsia="zh-CN"/>
        </w:rPr>
        <w:t>5</w:t>
      </w:r>
      <w:r>
        <w:rPr>
          <w:rFonts w:hint="eastAsia" w:ascii="宋体" w:hAnsi="宋体" w:eastAsia="宋体" w:cs="宋体"/>
        </w:rPr>
        <w:t>.4无骨髓衰竭性疾病；</w:t>
      </w:r>
    </w:p>
    <w:p w14:paraId="19F13164">
      <w:pPr>
        <w:spacing w:line="360" w:lineRule="auto"/>
        <w:ind w:firstLine="420" w:firstLineChars="200"/>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w:t>
      </w:r>
      <w:r>
        <w:rPr>
          <w:rFonts w:hint="eastAsia" w:ascii="宋体" w:hAnsi="宋体" w:eastAsia="宋体" w:cs="宋体"/>
          <w:lang w:val="en-US" w:eastAsia="zh-CN"/>
        </w:rPr>
        <w:t>5</w:t>
      </w:r>
      <w:r>
        <w:rPr>
          <w:rFonts w:hint="eastAsia" w:ascii="宋体" w:hAnsi="宋体" w:eastAsia="宋体" w:cs="宋体"/>
        </w:rPr>
        <w:t>.5无遗传性免疫缺陷；</w:t>
      </w:r>
    </w:p>
    <w:p w14:paraId="550096E1">
      <w:pPr>
        <w:spacing w:line="360" w:lineRule="auto"/>
        <w:ind w:firstLine="420" w:firstLineChars="200"/>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w:t>
      </w:r>
      <w:r>
        <w:rPr>
          <w:rFonts w:hint="eastAsia" w:ascii="宋体" w:hAnsi="宋体" w:eastAsia="宋体" w:cs="宋体"/>
          <w:lang w:val="en-US" w:eastAsia="zh-CN"/>
        </w:rPr>
        <w:t>5</w:t>
      </w:r>
      <w:r>
        <w:rPr>
          <w:rFonts w:hint="eastAsia" w:ascii="宋体" w:hAnsi="宋体" w:eastAsia="宋体" w:cs="宋体"/>
        </w:rPr>
        <w:t>.6无代谢性疾病；</w:t>
      </w:r>
    </w:p>
    <w:p w14:paraId="12A90F81">
      <w:pPr>
        <w:spacing w:line="360" w:lineRule="auto"/>
        <w:ind w:firstLine="420" w:firstLineChars="200"/>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w:t>
      </w:r>
      <w:r>
        <w:rPr>
          <w:rFonts w:hint="eastAsia" w:ascii="宋体" w:hAnsi="宋体" w:eastAsia="宋体" w:cs="宋体"/>
          <w:lang w:val="en-US" w:eastAsia="zh-CN"/>
        </w:rPr>
        <w:t>5</w:t>
      </w:r>
      <w:r>
        <w:rPr>
          <w:rFonts w:hint="eastAsia" w:ascii="宋体" w:hAnsi="宋体" w:eastAsia="宋体" w:cs="宋体"/>
        </w:rPr>
        <w:t>.7无黄疸、肝病、肝炎；</w:t>
      </w:r>
    </w:p>
    <w:p w14:paraId="7AC49290">
      <w:pPr>
        <w:spacing w:line="360" w:lineRule="auto"/>
        <w:ind w:firstLine="420" w:firstLineChars="200"/>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w:t>
      </w:r>
      <w:r>
        <w:rPr>
          <w:rFonts w:hint="eastAsia" w:ascii="宋体" w:hAnsi="宋体" w:eastAsia="宋体" w:cs="宋体"/>
          <w:lang w:val="en-US" w:eastAsia="zh-CN"/>
        </w:rPr>
        <w:t>5</w:t>
      </w:r>
      <w:r>
        <w:rPr>
          <w:rFonts w:hint="eastAsia" w:ascii="宋体" w:hAnsi="宋体" w:eastAsia="宋体" w:cs="宋体"/>
        </w:rPr>
        <w:t>.8过去3年未患有疟疾；</w:t>
      </w:r>
    </w:p>
    <w:p w14:paraId="6237A22F">
      <w:pPr>
        <w:spacing w:line="360" w:lineRule="auto"/>
        <w:ind w:firstLine="420" w:firstLineChars="200"/>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w:t>
      </w:r>
      <w:r>
        <w:rPr>
          <w:rFonts w:hint="eastAsia" w:ascii="宋体" w:hAnsi="宋体" w:eastAsia="宋体" w:cs="宋体"/>
          <w:lang w:val="en-US" w:eastAsia="zh-CN"/>
        </w:rPr>
        <w:t>5</w:t>
      </w:r>
      <w:r>
        <w:rPr>
          <w:rFonts w:hint="eastAsia" w:ascii="宋体" w:hAnsi="宋体" w:eastAsia="宋体" w:cs="宋体"/>
        </w:rPr>
        <w:t>.9无艾滋病、无梅毒；</w:t>
      </w:r>
    </w:p>
    <w:p w14:paraId="0B55D94B">
      <w:pPr>
        <w:spacing w:line="360" w:lineRule="auto"/>
        <w:ind w:firstLine="420" w:firstLineChars="200"/>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w:t>
      </w:r>
      <w:r>
        <w:rPr>
          <w:rFonts w:hint="eastAsia" w:ascii="宋体" w:hAnsi="宋体" w:eastAsia="宋体" w:cs="宋体"/>
          <w:lang w:val="en-US" w:eastAsia="zh-CN"/>
        </w:rPr>
        <w:t>5</w:t>
      </w:r>
      <w:r>
        <w:rPr>
          <w:rFonts w:hint="eastAsia" w:ascii="宋体" w:hAnsi="宋体" w:eastAsia="宋体" w:cs="宋体"/>
        </w:rPr>
        <w:t>.10未进行过器官或组织移植；</w:t>
      </w:r>
    </w:p>
    <w:p w14:paraId="777DBB27">
      <w:pPr>
        <w:spacing w:line="360" w:lineRule="auto"/>
        <w:ind w:firstLine="420" w:firstLineChars="200"/>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w:t>
      </w:r>
      <w:r>
        <w:rPr>
          <w:rFonts w:hint="eastAsia" w:ascii="宋体" w:hAnsi="宋体" w:eastAsia="宋体" w:cs="宋体"/>
          <w:lang w:val="en-US" w:eastAsia="zh-CN"/>
        </w:rPr>
        <w:t>5</w:t>
      </w:r>
      <w:r>
        <w:rPr>
          <w:rFonts w:hint="eastAsia" w:ascii="宋体" w:hAnsi="宋体" w:eastAsia="宋体" w:cs="宋体"/>
        </w:rPr>
        <w:t>.11与孩子的父亲不是近亲；</w:t>
      </w:r>
    </w:p>
    <w:p w14:paraId="2D81CE1E">
      <w:pPr>
        <w:spacing w:line="360" w:lineRule="auto"/>
        <w:ind w:left="420" w:leftChars="200" w:firstLine="0" w:firstLineChars="0"/>
        <w:rPr>
          <w:rFonts w:hint="eastAsia" w:ascii="宋体" w:hAnsi="宋体" w:eastAsia="宋体" w:cs="宋体"/>
          <w:lang w:eastAsia="zh-CN"/>
        </w:rPr>
      </w:pPr>
      <w:r>
        <w:rPr>
          <w:rFonts w:hint="eastAsia" w:ascii="宋体" w:hAnsi="宋体" w:eastAsia="宋体" w:cs="宋体"/>
          <w:lang w:val="en-US" w:eastAsia="zh-CN"/>
        </w:rPr>
        <w:t>4</w:t>
      </w:r>
      <w:r>
        <w:rPr>
          <w:rFonts w:hint="eastAsia" w:ascii="宋体" w:hAnsi="宋体" w:eastAsia="宋体" w:cs="宋体"/>
        </w:rPr>
        <w:t>.</w:t>
      </w:r>
      <w:r>
        <w:rPr>
          <w:rFonts w:hint="eastAsia" w:ascii="宋体" w:hAnsi="宋体" w:eastAsia="宋体" w:cs="宋体"/>
          <w:lang w:val="en-US" w:eastAsia="zh-CN"/>
        </w:rPr>
        <w:t>5</w:t>
      </w:r>
      <w:r>
        <w:rPr>
          <w:rFonts w:hint="eastAsia" w:ascii="宋体" w:hAnsi="宋体" w:eastAsia="宋体" w:cs="宋体"/>
        </w:rPr>
        <w:t>.12过去12个月内，未曾注射过狂犬疫苗</w:t>
      </w:r>
      <w:r>
        <w:rPr>
          <w:rFonts w:hint="eastAsia" w:ascii="宋体" w:hAnsi="宋体" w:eastAsia="宋体" w:cs="宋体"/>
          <w:lang w:eastAsia="zh-CN"/>
        </w:rPr>
        <w:t>，</w:t>
      </w:r>
      <w:r>
        <w:rPr>
          <w:rFonts w:hint="eastAsia" w:ascii="宋体" w:hAnsi="宋体" w:eastAsia="宋体" w:cs="宋体"/>
        </w:rPr>
        <w:t>未输注过血液或血液制品</w:t>
      </w:r>
      <w:r>
        <w:rPr>
          <w:rFonts w:hint="eastAsia" w:ascii="宋体" w:hAnsi="宋体" w:eastAsia="宋体" w:cs="宋体"/>
          <w:lang w:eastAsia="zh-CN"/>
        </w:rPr>
        <w:t>，</w:t>
      </w:r>
      <w:r>
        <w:rPr>
          <w:rFonts w:hint="eastAsia" w:ascii="宋体" w:hAnsi="宋体" w:eastAsia="宋体" w:cs="宋体"/>
        </w:rPr>
        <w:t>未与梅毒、淋病及其它性病患者密切接触</w:t>
      </w:r>
      <w:r>
        <w:rPr>
          <w:rFonts w:hint="eastAsia" w:ascii="宋体" w:hAnsi="宋体" w:eastAsia="宋体" w:cs="宋体"/>
          <w:lang w:eastAsia="zh-CN"/>
        </w:rPr>
        <w:t>，</w:t>
      </w:r>
      <w:r>
        <w:rPr>
          <w:rFonts w:hint="eastAsia" w:ascii="宋体" w:hAnsi="宋体" w:eastAsia="宋体" w:cs="宋体"/>
        </w:rPr>
        <w:t>未</w:t>
      </w:r>
      <w:r>
        <w:rPr>
          <w:rFonts w:hint="eastAsia" w:ascii="宋体" w:hAnsi="宋体" w:eastAsia="宋体" w:cs="宋体"/>
          <w:lang w:val="en-US" w:eastAsia="zh-CN"/>
        </w:rPr>
        <w:t>与</w:t>
      </w:r>
      <w:r>
        <w:rPr>
          <w:rFonts w:hint="eastAsia" w:ascii="宋体" w:hAnsi="宋体" w:eastAsia="宋体" w:cs="宋体"/>
        </w:rPr>
        <w:t>肝炎病人密切接触</w:t>
      </w:r>
      <w:r>
        <w:rPr>
          <w:rFonts w:hint="eastAsia" w:ascii="宋体" w:hAnsi="宋体" w:eastAsia="宋体" w:cs="宋体"/>
          <w:lang w:eastAsia="zh-CN"/>
        </w:rPr>
        <w:t>；</w:t>
      </w:r>
    </w:p>
    <w:p w14:paraId="59B753AB">
      <w:pPr>
        <w:spacing w:line="360" w:lineRule="auto"/>
        <w:ind w:firstLine="420" w:firstLineChars="200"/>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w:t>
      </w:r>
      <w:r>
        <w:rPr>
          <w:rFonts w:hint="eastAsia" w:ascii="宋体" w:hAnsi="宋体" w:eastAsia="宋体" w:cs="宋体"/>
          <w:lang w:val="en-US" w:eastAsia="zh-CN"/>
        </w:rPr>
        <w:t>5</w:t>
      </w:r>
      <w:r>
        <w:rPr>
          <w:rFonts w:hint="eastAsia" w:ascii="宋体" w:hAnsi="宋体" w:eastAsia="宋体" w:cs="宋体"/>
        </w:rPr>
        <w:t>.1</w:t>
      </w:r>
      <w:r>
        <w:rPr>
          <w:rFonts w:hint="eastAsia" w:ascii="宋体" w:hAnsi="宋体" w:eastAsia="宋体" w:cs="宋体"/>
          <w:lang w:val="en-US" w:eastAsia="zh-CN"/>
        </w:rPr>
        <w:t>3</w:t>
      </w:r>
      <w:r>
        <w:rPr>
          <w:rFonts w:hint="eastAsia" w:ascii="宋体" w:hAnsi="宋体" w:eastAsia="宋体" w:cs="宋体"/>
        </w:rPr>
        <w:t>过去12个月内，未接种过活病毒疫苗；</w:t>
      </w:r>
    </w:p>
    <w:p w14:paraId="6911A90D">
      <w:pPr>
        <w:spacing w:line="360" w:lineRule="auto"/>
        <w:ind w:firstLine="420" w:firstLineChars="200"/>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w:t>
      </w:r>
      <w:r>
        <w:rPr>
          <w:rFonts w:hint="eastAsia" w:ascii="宋体" w:hAnsi="宋体" w:eastAsia="宋体" w:cs="宋体"/>
          <w:lang w:val="en-US" w:eastAsia="zh-CN"/>
        </w:rPr>
        <w:t>5</w:t>
      </w:r>
      <w:r>
        <w:rPr>
          <w:rFonts w:hint="eastAsia" w:ascii="宋体" w:hAnsi="宋体" w:eastAsia="宋体" w:cs="宋体"/>
        </w:rPr>
        <w:t>.1</w:t>
      </w:r>
      <w:r>
        <w:rPr>
          <w:rFonts w:hint="eastAsia" w:ascii="宋体" w:hAnsi="宋体" w:eastAsia="宋体" w:cs="宋体"/>
          <w:lang w:val="en-US" w:eastAsia="zh-CN"/>
        </w:rPr>
        <w:t>4</w:t>
      </w:r>
      <w:r>
        <w:rPr>
          <w:rFonts w:hint="eastAsia" w:ascii="宋体" w:hAnsi="宋体" w:eastAsia="宋体" w:cs="宋体"/>
        </w:rPr>
        <w:t>无吸毒及滥交史。</w:t>
      </w:r>
    </w:p>
    <w:p w14:paraId="658F4112">
      <w:pPr>
        <w:spacing w:line="360" w:lineRule="auto"/>
        <w:ind w:left="420" w:leftChars="200"/>
        <w:rPr>
          <w:rFonts w:hint="eastAsia" w:ascii="宋体" w:hAnsi="宋体" w:eastAsia="宋体" w:cs="宋体"/>
        </w:rPr>
      </w:pPr>
      <w:r>
        <w:rPr>
          <w:rFonts w:hint="eastAsia" w:ascii="宋体" w:hAnsi="宋体" w:eastAsia="宋体" w:cs="宋体"/>
        </w:rPr>
        <w:t>上述有1项不合格者即不能作为围产期合格供者。评估合格后采集中心业务人员根据评估情况将相关信息填入《供者健康调查表》。</w:t>
      </w:r>
    </w:p>
    <w:p w14:paraId="43C03837">
      <w:pPr>
        <w:bidi w:val="0"/>
        <w:ind w:firstLine="420" w:firstLineChars="200"/>
        <w:rPr>
          <w:rFonts w:hint="eastAsia"/>
        </w:rPr>
      </w:pPr>
      <w:bookmarkStart w:id="38" w:name="_Toc29881"/>
      <w:bookmarkStart w:id="39" w:name="_Toc30772"/>
      <w:r>
        <w:rPr>
          <w:rFonts w:hint="eastAsia"/>
          <w:lang w:val="en-US" w:eastAsia="zh-CN"/>
        </w:rPr>
        <w:t>4.6</w:t>
      </w:r>
      <w:r>
        <w:rPr>
          <w:rFonts w:hint="eastAsia"/>
        </w:rPr>
        <w:t>围产期组织供者筛选：</w:t>
      </w:r>
      <w:bookmarkEnd w:id="38"/>
      <w:bookmarkEnd w:id="39"/>
    </w:p>
    <w:p w14:paraId="4039664E">
      <w:pPr>
        <w:spacing w:line="360" w:lineRule="auto"/>
        <w:ind w:left="420" w:leftChars="200"/>
        <w:rPr>
          <w:rFonts w:hint="eastAsia" w:ascii="宋体" w:hAnsi="宋体" w:eastAsia="宋体" w:cs="宋体"/>
        </w:rPr>
      </w:pPr>
      <w:r>
        <w:rPr>
          <w:rFonts w:hint="eastAsia" w:ascii="宋体" w:hAnsi="宋体" w:eastAsia="宋体" w:cs="宋体"/>
        </w:rPr>
        <w:t>采集中心业务人员随时保持与储户的信息沟通，在孕妇入院、生产后，进一步对供者进行筛选，筛选的标准如下：</w:t>
      </w:r>
    </w:p>
    <w:p w14:paraId="75168D62">
      <w:pPr>
        <w:spacing w:line="360" w:lineRule="auto"/>
        <w:ind w:firstLine="420" w:firstLineChars="200"/>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w:t>
      </w:r>
      <w:r>
        <w:rPr>
          <w:rFonts w:hint="eastAsia" w:ascii="宋体" w:hAnsi="宋体" w:eastAsia="宋体" w:cs="宋体"/>
          <w:lang w:val="en-US" w:eastAsia="zh-CN"/>
        </w:rPr>
        <w:t>6</w:t>
      </w:r>
      <w:r>
        <w:rPr>
          <w:rFonts w:hint="eastAsia" w:ascii="宋体" w:hAnsi="宋体" w:eastAsia="宋体" w:cs="宋体"/>
        </w:rPr>
        <w:t>.1符合捐献者评估标准；</w:t>
      </w:r>
    </w:p>
    <w:p w14:paraId="7D3ADAA4">
      <w:pPr>
        <w:spacing w:line="360" w:lineRule="auto"/>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lang w:val="en-US" w:eastAsia="zh-CN"/>
        </w:rPr>
        <w:t>4</w:t>
      </w:r>
      <w:r>
        <w:rPr>
          <w:rFonts w:hint="eastAsia" w:ascii="宋体" w:hAnsi="宋体" w:eastAsia="宋体" w:cs="宋体"/>
        </w:rPr>
        <w:t>.</w:t>
      </w:r>
      <w:r>
        <w:rPr>
          <w:rFonts w:hint="eastAsia" w:ascii="宋体" w:hAnsi="宋体" w:eastAsia="宋体" w:cs="宋体"/>
          <w:lang w:val="en-US" w:eastAsia="zh-CN"/>
        </w:rPr>
        <w:t>6</w:t>
      </w: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color w:val="000000" w:themeColor="text1"/>
          <w14:textFill>
            <w14:solidFill>
              <w14:schemeClr w14:val="tx1"/>
            </w14:solidFill>
          </w14:textFill>
        </w:rPr>
        <w:t>母婴无并发症；</w:t>
      </w:r>
    </w:p>
    <w:p w14:paraId="55E2B119">
      <w:pPr>
        <w:spacing w:line="360" w:lineRule="auto"/>
        <w:ind w:firstLine="420" w:firstLineChars="200"/>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w:t>
      </w:r>
      <w:r>
        <w:rPr>
          <w:rFonts w:hint="eastAsia" w:ascii="宋体" w:hAnsi="宋体" w:eastAsia="宋体" w:cs="宋体"/>
          <w:lang w:val="en-US" w:eastAsia="zh-CN"/>
        </w:rPr>
        <w:t>6</w:t>
      </w:r>
      <w:r>
        <w:rPr>
          <w:rFonts w:hint="eastAsia" w:ascii="宋体" w:hAnsi="宋体" w:eastAsia="宋体" w:cs="宋体"/>
        </w:rPr>
        <w:t>.</w:t>
      </w:r>
      <w:r>
        <w:rPr>
          <w:rFonts w:hint="eastAsia" w:ascii="宋体" w:hAnsi="宋体" w:eastAsia="宋体" w:cs="宋体"/>
          <w:lang w:val="en-US" w:eastAsia="zh-CN"/>
        </w:rPr>
        <w:t>3</w:t>
      </w:r>
      <w:r>
        <w:rPr>
          <w:rFonts w:hint="eastAsia" w:ascii="宋体" w:hAnsi="宋体" w:eastAsia="宋体" w:cs="宋体"/>
        </w:rPr>
        <w:t>新生儿无先天性畸形及其它先天性疾病；</w:t>
      </w:r>
    </w:p>
    <w:p w14:paraId="74B0FF18">
      <w:pPr>
        <w:spacing w:line="360" w:lineRule="auto"/>
        <w:ind w:firstLine="420" w:firstLineChars="200"/>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w:t>
      </w:r>
      <w:r>
        <w:rPr>
          <w:rFonts w:hint="eastAsia" w:ascii="宋体" w:hAnsi="宋体" w:eastAsia="宋体" w:cs="宋体"/>
          <w:lang w:val="en-US" w:eastAsia="zh-CN"/>
        </w:rPr>
        <w:t>6</w:t>
      </w:r>
      <w:r>
        <w:rPr>
          <w:rFonts w:hint="eastAsia" w:ascii="宋体" w:hAnsi="宋体" w:eastAsia="宋体" w:cs="宋体"/>
        </w:rPr>
        <w:t>.</w:t>
      </w:r>
      <w:r>
        <w:rPr>
          <w:rFonts w:hint="eastAsia" w:ascii="宋体" w:hAnsi="宋体" w:eastAsia="宋体" w:cs="宋体"/>
          <w:lang w:val="en-US" w:eastAsia="zh-CN"/>
        </w:rPr>
        <w:t>4</w:t>
      </w:r>
      <w:r>
        <w:rPr>
          <w:rFonts w:hint="eastAsia" w:ascii="宋体" w:hAnsi="宋体" w:eastAsia="宋体" w:cs="宋体"/>
        </w:rPr>
        <w:t>产妇传染病检测和其它一般检测情况调查均正常；</w:t>
      </w:r>
    </w:p>
    <w:p w14:paraId="453734F4">
      <w:pPr>
        <w:spacing w:line="360" w:lineRule="auto"/>
        <w:ind w:firstLine="420" w:firstLineChars="200"/>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w:t>
      </w:r>
      <w:r>
        <w:rPr>
          <w:rFonts w:hint="eastAsia" w:ascii="宋体" w:hAnsi="宋体" w:eastAsia="宋体" w:cs="宋体"/>
          <w:lang w:val="en-US" w:eastAsia="zh-CN"/>
        </w:rPr>
        <w:t>6</w:t>
      </w:r>
      <w:r>
        <w:rPr>
          <w:rFonts w:hint="eastAsia" w:ascii="宋体" w:hAnsi="宋体" w:eastAsia="宋体" w:cs="宋体"/>
        </w:rPr>
        <w:t>.5妊娠（孕龄）≥3</w:t>
      </w:r>
      <w:r>
        <w:rPr>
          <w:rFonts w:hint="eastAsia" w:ascii="宋体" w:hAnsi="宋体" w:eastAsia="宋体" w:cs="宋体"/>
          <w:lang w:val="en-US" w:eastAsia="zh-CN"/>
        </w:rPr>
        <w:t>7</w:t>
      </w:r>
      <w:r>
        <w:rPr>
          <w:rFonts w:hint="eastAsia" w:ascii="宋体" w:hAnsi="宋体" w:eastAsia="宋体" w:cs="宋体"/>
        </w:rPr>
        <w:t>周；</w:t>
      </w:r>
    </w:p>
    <w:p w14:paraId="71F74A95">
      <w:pPr>
        <w:spacing w:line="360" w:lineRule="auto"/>
        <w:ind w:firstLine="420" w:firstLineChars="200"/>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w:t>
      </w:r>
      <w:r>
        <w:rPr>
          <w:rFonts w:hint="eastAsia" w:ascii="宋体" w:hAnsi="宋体" w:eastAsia="宋体" w:cs="宋体"/>
          <w:lang w:val="en-US" w:eastAsia="zh-CN"/>
        </w:rPr>
        <w:t>6</w:t>
      </w:r>
      <w:r>
        <w:rPr>
          <w:rFonts w:hint="eastAsia" w:ascii="宋体" w:hAnsi="宋体" w:eastAsia="宋体" w:cs="宋体"/>
        </w:rPr>
        <w:t>.6产妇无严重贫血；</w:t>
      </w:r>
    </w:p>
    <w:p w14:paraId="36F51D15">
      <w:pPr>
        <w:spacing w:line="360" w:lineRule="auto"/>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lang w:val="en-US" w:eastAsia="zh-CN"/>
        </w:rPr>
        <w:t>4</w:t>
      </w:r>
      <w:r>
        <w:rPr>
          <w:rFonts w:hint="eastAsia" w:ascii="宋体" w:hAnsi="宋体" w:eastAsia="宋体" w:cs="宋体"/>
        </w:rPr>
        <w:t>.</w:t>
      </w:r>
      <w:r>
        <w:rPr>
          <w:rFonts w:hint="eastAsia" w:ascii="宋体" w:hAnsi="宋体" w:eastAsia="宋体" w:cs="宋体"/>
          <w:lang w:val="en-US" w:eastAsia="zh-CN"/>
        </w:rPr>
        <w:t>6</w:t>
      </w:r>
      <w:r>
        <w:rPr>
          <w:rFonts w:hint="eastAsia" w:ascii="宋体" w:hAnsi="宋体" w:eastAsia="宋体" w:cs="宋体"/>
        </w:rPr>
        <w:t>.</w:t>
      </w:r>
      <w:r>
        <w:rPr>
          <w:rFonts w:hint="eastAsia" w:ascii="宋体" w:hAnsi="宋体" w:eastAsia="宋体" w:cs="宋体"/>
          <w:color w:val="000000" w:themeColor="text1"/>
          <w14:textFill>
            <w14:solidFill>
              <w14:schemeClr w14:val="tx1"/>
            </w14:solidFill>
          </w14:textFill>
        </w:rPr>
        <w:t>7产妇妊娠期无严重合并症。</w:t>
      </w:r>
    </w:p>
    <w:p w14:paraId="74697848">
      <w:pPr>
        <w:spacing w:line="360" w:lineRule="auto"/>
        <w:ind w:left="420" w:leftChars="200"/>
        <w:rPr>
          <w:rFonts w:hint="eastAsia" w:ascii="宋体" w:hAnsi="宋体" w:eastAsia="宋体" w:cs="宋体"/>
        </w:rPr>
      </w:pPr>
      <w:r>
        <w:rPr>
          <w:rFonts w:hint="eastAsia" w:ascii="宋体" w:hAnsi="宋体" w:eastAsia="宋体" w:cs="宋体"/>
        </w:rPr>
        <w:t>采集中心业务人员根据筛选情况将相关信息填入《供者健康调查表》。不符合筛选标准的，不予采集。</w:t>
      </w:r>
    </w:p>
    <w:p w14:paraId="320E2ED3">
      <w:pPr>
        <w:pStyle w:val="4"/>
        <w:bidi w:val="0"/>
        <w:rPr>
          <w:rFonts w:hint="eastAsia" w:ascii="宋体" w:hAnsi="宋体" w:eastAsia="宋体" w:cs="宋体"/>
        </w:rPr>
      </w:pPr>
      <w:bookmarkStart w:id="40" w:name="_Toc11745"/>
      <w:bookmarkStart w:id="41" w:name="_Toc24651"/>
      <w:bookmarkStart w:id="42" w:name="_Toc643"/>
      <w:bookmarkStart w:id="43" w:name="_Toc8108"/>
      <w:bookmarkStart w:id="44" w:name="_Toc12532"/>
      <w:bookmarkStart w:id="45" w:name="_Toc8871"/>
      <w:bookmarkStart w:id="46" w:name="_Toc13014"/>
      <w:r>
        <w:rPr>
          <w:rFonts w:hint="eastAsia" w:ascii="宋体" w:hAnsi="宋体" w:eastAsia="宋体" w:cs="宋体"/>
          <w:b w:val="0"/>
          <w:bCs/>
        </w:rPr>
        <w:t>5. 细胞采集要求及方法</w:t>
      </w:r>
      <w:bookmarkEnd w:id="40"/>
      <w:bookmarkEnd w:id="41"/>
      <w:bookmarkEnd w:id="42"/>
      <w:bookmarkEnd w:id="43"/>
      <w:bookmarkEnd w:id="44"/>
    </w:p>
    <w:p w14:paraId="0D385134">
      <w:pPr>
        <w:spacing w:line="360" w:lineRule="auto"/>
        <w:ind w:firstLine="420" w:firstLineChars="200"/>
        <w:rPr>
          <w:rFonts w:hint="eastAsia" w:ascii="宋体" w:hAnsi="宋体" w:eastAsia="宋体" w:cs="宋体"/>
        </w:rPr>
      </w:pPr>
      <w:r>
        <w:rPr>
          <w:rFonts w:hint="eastAsia" w:ascii="宋体" w:hAnsi="宋体" w:eastAsia="宋体" w:cs="宋体"/>
        </w:rPr>
        <w:t>5.</w:t>
      </w:r>
      <w:r>
        <w:rPr>
          <w:rFonts w:hint="eastAsia" w:ascii="宋体" w:hAnsi="宋体" w:eastAsia="宋体" w:cs="宋体"/>
          <w:lang w:val="en-US" w:eastAsia="zh-CN"/>
        </w:rPr>
        <w:t>1</w:t>
      </w:r>
      <w:r>
        <w:rPr>
          <w:rFonts w:hint="eastAsia" w:ascii="宋体" w:hAnsi="宋体" w:eastAsia="宋体" w:cs="宋体"/>
        </w:rPr>
        <w:t xml:space="preserve"> 样本采集</w:t>
      </w:r>
      <w:bookmarkEnd w:id="45"/>
      <w:bookmarkEnd w:id="46"/>
    </w:p>
    <w:p w14:paraId="448FF2DC">
      <w:pPr>
        <w:spacing w:line="360" w:lineRule="auto"/>
        <w:ind w:firstLine="420" w:firstLineChars="200"/>
        <w:rPr>
          <w:rFonts w:hint="eastAsia" w:ascii="宋体" w:hAnsi="宋体" w:eastAsia="宋体" w:cs="宋体"/>
        </w:rPr>
      </w:pPr>
      <w:r>
        <w:rPr>
          <w:rFonts w:hint="eastAsia" w:ascii="宋体" w:hAnsi="宋体" w:eastAsia="宋体" w:cs="宋体"/>
        </w:rPr>
        <w:t>5.</w:t>
      </w:r>
      <w:r>
        <w:rPr>
          <w:rFonts w:hint="eastAsia" w:ascii="宋体" w:hAnsi="宋体" w:eastAsia="宋体" w:cs="宋体"/>
          <w:lang w:val="en-US" w:eastAsia="zh-CN"/>
        </w:rPr>
        <w:t>1</w:t>
      </w:r>
      <w:r>
        <w:rPr>
          <w:rFonts w:hint="eastAsia" w:ascii="宋体" w:hAnsi="宋体" w:eastAsia="宋体" w:cs="宋体"/>
        </w:rPr>
        <w:t>.1 样本采集应在分娩后10分钟内完成，以确保细胞活性及组织完整性。</w:t>
      </w:r>
    </w:p>
    <w:p w14:paraId="43064DDE">
      <w:pPr>
        <w:spacing w:line="360" w:lineRule="auto"/>
        <w:ind w:left="420" w:leftChars="200"/>
        <w:rPr>
          <w:rFonts w:hint="eastAsia" w:ascii="宋体" w:hAnsi="宋体" w:eastAsia="宋体" w:cs="宋体"/>
        </w:rPr>
      </w:pPr>
      <w:r>
        <w:rPr>
          <w:rFonts w:hint="eastAsia" w:ascii="宋体" w:hAnsi="宋体" w:eastAsia="宋体" w:cs="宋体"/>
        </w:rPr>
        <w:t>5.</w:t>
      </w:r>
      <w:r>
        <w:rPr>
          <w:rFonts w:hint="eastAsia" w:ascii="宋体" w:hAnsi="宋体" w:eastAsia="宋体" w:cs="宋体"/>
          <w:lang w:val="en-US" w:eastAsia="zh-CN"/>
        </w:rPr>
        <w:t>1</w:t>
      </w:r>
      <w:r>
        <w:rPr>
          <w:rFonts w:hint="eastAsia" w:ascii="宋体" w:hAnsi="宋体" w:eastAsia="宋体" w:cs="宋体"/>
        </w:rPr>
        <w:t>.2 环境要求（洁净度、温度）采集时需避开母体或胎儿感染区域。采集过程优先保证母体和胎儿的健康安全</w:t>
      </w:r>
      <w:bookmarkStart w:id="47" w:name="_Toc19311"/>
      <w:bookmarkStart w:id="48" w:name="_Toc31470"/>
    </w:p>
    <w:p w14:paraId="703C1CBE">
      <w:pPr>
        <w:spacing w:line="360" w:lineRule="auto"/>
        <w:ind w:left="420" w:leftChars="200"/>
        <w:rPr>
          <w:rFonts w:hint="eastAsia" w:ascii="宋体" w:hAnsi="宋体" w:eastAsia="宋体" w:cs="宋体"/>
        </w:rPr>
      </w:pPr>
      <w:r>
        <w:rPr>
          <w:rFonts w:hint="eastAsia" w:ascii="宋体" w:hAnsi="宋体" w:eastAsia="宋体" w:cs="宋体"/>
        </w:rPr>
        <w:t>5.</w:t>
      </w:r>
      <w:r>
        <w:rPr>
          <w:rFonts w:hint="eastAsia" w:ascii="宋体" w:hAnsi="宋体" w:eastAsia="宋体" w:cs="宋体"/>
          <w:lang w:val="en-US" w:eastAsia="zh-CN"/>
        </w:rPr>
        <w:t>2</w:t>
      </w:r>
      <w:r>
        <w:rPr>
          <w:rFonts w:hint="eastAsia" w:ascii="宋体" w:hAnsi="宋体" w:eastAsia="宋体" w:cs="宋体"/>
        </w:rPr>
        <w:t xml:space="preserve"> 组织的采集方法。</w:t>
      </w:r>
      <w:bookmarkEnd w:id="47"/>
      <w:bookmarkEnd w:id="48"/>
    </w:p>
    <w:p w14:paraId="4D2798B6">
      <w:pPr>
        <w:bidi w:val="0"/>
        <w:ind w:firstLine="420" w:firstLineChars="200"/>
        <w:rPr>
          <w:rFonts w:hint="eastAsia"/>
        </w:rPr>
      </w:pPr>
      <w:bookmarkStart w:id="49" w:name="_Toc16100"/>
      <w:bookmarkStart w:id="50" w:name="_Toc21316"/>
      <w:r>
        <w:rPr>
          <w:rFonts w:hint="eastAsia" w:ascii="宋体" w:hAnsi="宋体" w:eastAsia="宋体" w:cs="宋体"/>
        </w:rPr>
        <w:t>5.</w:t>
      </w:r>
      <w:r>
        <w:rPr>
          <w:rFonts w:hint="eastAsia" w:ascii="宋体" w:hAnsi="宋体" w:eastAsia="宋体" w:cs="宋体"/>
          <w:lang w:val="en-US" w:eastAsia="zh-CN"/>
        </w:rPr>
        <w:t>2</w:t>
      </w:r>
      <w:r>
        <w:rPr>
          <w:rFonts w:hint="eastAsia" w:ascii="宋体" w:hAnsi="宋体" w:eastAsia="宋体" w:cs="宋体"/>
        </w:rPr>
        <w:t>.1</w:t>
      </w:r>
      <w:r>
        <w:rPr>
          <w:rFonts w:hint="eastAsia"/>
        </w:rPr>
        <w:t>胎盘采集</w:t>
      </w:r>
      <w:bookmarkEnd w:id="49"/>
      <w:bookmarkEnd w:id="50"/>
    </w:p>
    <w:p w14:paraId="031A6958">
      <w:pPr>
        <w:spacing w:line="360" w:lineRule="auto"/>
        <w:ind w:firstLine="420" w:firstLineChars="200"/>
        <w:rPr>
          <w:rFonts w:hint="eastAsia" w:ascii="宋体" w:hAnsi="宋体" w:eastAsia="宋体" w:cs="宋体"/>
        </w:rPr>
      </w:pPr>
      <w:r>
        <w:rPr>
          <w:rFonts w:hint="eastAsia" w:ascii="宋体" w:hAnsi="宋体" w:eastAsia="宋体" w:cs="宋体"/>
        </w:rPr>
        <w:t>5.</w:t>
      </w:r>
      <w:r>
        <w:rPr>
          <w:rFonts w:hint="eastAsia" w:ascii="宋体" w:hAnsi="宋体" w:eastAsia="宋体" w:cs="宋体"/>
          <w:lang w:val="en-US" w:eastAsia="zh-CN"/>
        </w:rPr>
        <w:t>2</w:t>
      </w:r>
      <w:r>
        <w:rPr>
          <w:rFonts w:hint="eastAsia" w:ascii="宋体" w:hAnsi="宋体" w:eastAsia="宋体" w:cs="宋体"/>
        </w:rPr>
        <w:t>.1.1分娩后，使用无菌手术剪刀小心分离胎盘与脐带，避免损伤样本。</w:t>
      </w:r>
    </w:p>
    <w:p w14:paraId="274805AD">
      <w:pPr>
        <w:spacing w:line="360" w:lineRule="auto"/>
        <w:ind w:left="420" w:leftChars="200"/>
        <w:rPr>
          <w:rFonts w:hint="eastAsia" w:ascii="宋体" w:hAnsi="宋体" w:eastAsia="宋体" w:cs="宋体"/>
        </w:rPr>
      </w:pPr>
      <w:r>
        <w:rPr>
          <w:rFonts w:hint="eastAsia" w:ascii="宋体" w:hAnsi="宋体" w:eastAsia="宋体" w:cs="宋体"/>
        </w:rPr>
        <w:t>5.</w:t>
      </w:r>
      <w:r>
        <w:rPr>
          <w:rFonts w:hint="eastAsia" w:ascii="宋体" w:hAnsi="宋体" w:eastAsia="宋体" w:cs="宋体"/>
          <w:lang w:val="en-US" w:eastAsia="zh-CN"/>
        </w:rPr>
        <w:t>2</w:t>
      </w:r>
      <w:r>
        <w:rPr>
          <w:rFonts w:hint="eastAsia" w:ascii="宋体" w:hAnsi="宋体" w:eastAsia="宋体" w:cs="宋体"/>
        </w:rPr>
        <w:t>.1.2助产士或医生及时使用医用脐带夹结扎胎盘上的脐带口，使用用注射用生理盐水清洗胎盘表面的污物。</w:t>
      </w:r>
    </w:p>
    <w:p w14:paraId="110E73E0">
      <w:pPr>
        <w:spacing w:line="360" w:lineRule="auto"/>
        <w:ind w:left="420" w:left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w:t>
      </w:r>
      <w:r>
        <w:rPr>
          <w:rFonts w:hint="eastAsia" w:ascii="宋体" w:hAnsi="宋体" w:eastAsia="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.1.3将处理后的胎盘及时置于含</w:t>
      </w:r>
      <w:r>
        <w:rPr>
          <w:rFonts w:hint="eastAsia" w:ascii="宋体" w:hAnsi="宋体" w:eastAsia="宋体" w:cs="宋体"/>
          <w:color w:val="000000" w:themeColor="text1"/>
          <w:lang w:val="en-US" w:eastAsia="zh-CN"/>
          <w14:textFill>
            <w14:solidFill>
              <w14:schemeClr w14:val="tx1"/>
            </w14:solidFill>
          </w14:textFill>
        </w:rPr>
        <w:t>盘尼西林</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Penicillin</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 xml:space="preserve">100U/mL - </w:t>
      </w:r>
      <w:r>
        <w:rPr>
          <w:rFonts w:hint="eastAsia" w:ascii="宋体" w:hAnsi="宋体" w:eastAsia="宋体" w:cs="宋体"/>
          <w:color w:val="000000" w:themeColor="text1"/>
          <w:lang w:val="en-US" w:eastAsia="zh-CN"/>
          <w14:textFill>
            <w14:solidFill>
              <w14:schemeClr w14:val="tx1"/>
            </w14:solidFill>
          </w14:textFill>
        </w:rPr>
        <w:t>链霉素（</w:t>
      </w:r>
      <w:r>
        <w:rPr>
          <w:rFonts w:hint="eastAsia" w:ascii="宋体" w:hAnsi="宋体" w:eastAsia="宋体" w:cs="宋体"/>
          <w:color w:val="000000" w:themeColor="text1"/>
          <w14:textFill>
            <w14:solidFill>
              <w14:schemeClr w14:val="tx1"/>
            </w14:solidFill>
          </w14:textFill>
        </w:rPr>
        <w:t>Streptomycin</w:t>
      </w:r>
      <w:r>
        <w:rPr>
          <w:rFonts w:hint="eastAsia" w:ascii="宋体" w:hAnsi="宋体" w:eastAsia="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100ug/mL的储运液中。</w:t>
      </w:r>
    </w:p>
    <w:p w14:paraId="7280216D">
      <w:pPr>
        <w:spacing w:line="360" w:lineRule="auto"/>
        <w:ind w:left="420" w:leftChars="200"/>
        <w:rPr>
          <w:rFonts w:hint="eastAsia" w:ascii="宋体" w:hAnsi="宋体" w:eastAsia="宋体" w:cs="宋体"/>
        </w:rPr>
      </w:pPr>
      <w:r>
        <w:rPr>
          <w:rFonts w:hint="eastAsia" w:ascii="宋体" w:hAnsi="宋体" w:eastAsia="宋体" w:cs="宋体"/>
        </w:rPr>
        <w:t>5.</w:t>
      </w:r>
      <w:r>
        <w:rPr>
          <w:rFonts w:hint="eastAsia" w:ascii="宋体" w:hAnsi="宋体" w:eastAsia="宋体" w:cs="宋体"/>
          <w:lang w:val="en-US" w:eastAsia="zh-CN"/>
        </w:rPr>
        <w:t>2</w:t>
      </w:r>
      <w:r>
        <w:rPr>
          <w:rFonts w:hint="eastAsia" w:ascii="宋体" w:hAnsi="宋体" w:eastAsia="宋体" w:cs="宋体"/>
        </w:rPr>
        <w:t>.1.4采集后在暂存运输样本的采集套装上标注唯一编码、产妇姓名、床号、采集时间、采集医院和采集人员。</w:t>
      </w:r>
    </w:p>
    <w:p w14:paraId="388F569F">
      <w:pPr>
        <w:spacing w:line="360" w:lineRule="auto"/>
        <w:ind w:firstLine="420" w:firstLineChars="200"/>
        <w:rPr>
          <w:rFonts w:hint="eastAsia" w:ascii="宋体" w:hAnsi="宋体" w:eastAsia="宋体" w:cs="宋体"/>
        </w:rPr>
      </w:pPr>
      <w:r>
        <w:rPr>
          <w:rFonts w:hint="eastAsia" w:ascii="宋体" w:hAnsi="宋体" w:eastAsia="宋体" w:cs="宋体"/>
        </w:rPr>
        <w:t>5.</w:t>
      </w:r>
      <w:r>
        <w:rPr>
          <w:rFonts w:hint="eastAsia" w:ascii="宋体" w:hAnsi="宋体" w:eastAsia="宋体" w:cs="宋体"/>
          <w:lang w:val="en-US" w:eastAsia="zh-CN"/>
        </w:rPr>
        <w:t>2</w:t>
      </w:r>
      <w:r>
        <w:rPr>
          <w:rFonts w:hint="eastAsia" w:ascii="宋体" w:hAnsi="宋体" w:eastAsia="宋体" w:cs="宋体"/>
        </w:rPr>
        <w:t xml:space="preserve">.1.5样本于4到18℃生物样本运输箱封装,24小时内运输至制备接收室。 </w:t>
      </w:r>
    </w:p>
    <w:p w14:paraId="6DFAEDB2">
      <w:pPr>
        <w:bidi w:val="0"/>
        <w:ind w:firstLine="420" w:firstLineChars="200"/>
        <w:rPr>
          <w:rFonts w:hint="eastAsia"/>
        </w:rPr>
      </w:pPr>
      <w:bookmarkStart w:id="51" w:name="_Toc10132"/>
      <w:bookmarkStart w:id="52" w:name="_Toc20876"/>
      <w:r>
        <w:rPr>
          <w:rFonts w:hint="eastAsia" w:ascii="宋体" w:hAnsi="宋体" w:eastAsia="宋体" w:cs="宋体"/>
        </w:rPr>
        <w:t>5.</w:t>
      </w:r>
      <w:r>
        <w:rPr>
          <w:rFonts w:hint="eastAsia" w:ascii="宋体" w:hAnsi="宋体" w:eastAsia="宋体" w:cs="宋体"/>
          <w:lang w:val="en-US" w:eastAsia="zh-CN"/>
        </w:rPr>
        <w:t>3</w:t>
      </w:r>
      <w:r>
        <w:rPr>
          <w:rFonts w:hint="eastAsia" w:ascii="宋体" w:hAnsi="宋体" w:eastAsia="宋体" w:cs="宋体"/>
        </w:rPr>
        <w:t>.2</w:t>
      </w:r>
      <w:r>
        <w:rPr>
          <w:rFonts w:hint="eastAsia"/>
        </w:rPr>
        <w:t xml:space="preserve"> 脐带采集</w:t>
      </w:r>
      <w:bookmarkEnd w:id="51"/>
      <w:bookmarkEnd w:id="52"/>
    </w:p>
    <w:p w14:paraId="4E7DC0FF">
      <w:pPr>
        <w:spacing w:line="360" w:lineRule="auto"/>
        <w:ind w:firstLine="420" w:firstLineChars="200"/>
        <w:rPr>
          <w:rFonts w:hint="eastAsia" w:ascii="宋体" w:hAnsi="宋体" w:eastAsia="宋体" w:cs="宋体"/>
        </w:rPr>
      </w:pPr>
      <w:r>
        <w:rPr>
          <w:rFonts w:hint="eastAsia" w:ascii="宋体" w:hAnsi="宋体" w:eastAsia="宋体" w:cs="宋体"/>
        </w:rPr>
        <w:t>5.</w:t>
      </w:r>
      <w:r>
        <w:rPr>
          <w:rFonts w:hint="eastAsia" w:ascii="宋体" w:hAnsi="宋体" w:eastAsia="宋体" w:cs="宋体"/>
          <w:lang w:val="en-US" w:eastAsia="zh-CN"/>
        </w:rPr>
        <w:t>3</w:t>
      </w:r>
      <w:r>
        <w:rPr>
          <w:rFonts w:hint="eastAsia" w:ascii="宋体" w:hAnsi="宋体" w:eastAsia="宋体" w:cs="宋体"/>
        </w:rPr>
        <w:t>.2.1剪取脐带约（15cm以上）（避开结扎端），并保留一定长度用于后续处理。</w:t>
      </w:r>
    </w:p>
    <w:p w14:paraId="4961CFE0">
      <w:pPr>
        <w:spacing w:line="360" w:lineRule="auto"/>
        <w:ind w:left="420" w:leftChars="200"/>
        <w:rPr>
          <w:rFonts w:hint="eastAsia" w:ascii="宋体" w:hAnsi="宋体" w:eastAsia="宋体" w:cs="宋体"/>
        </w:rPr>
      </w:pPr>
      <w:r>
        <w:rPr>
          <w:rFonts w:hint="eastAsia" w:ascii="宋体" w:hAnsi="宋体" w:eastAsia="宋体" w:cs="宋体"/>
        </w:rPr>
        <w:t>5.</w:t>
      </w:r>
      <w:r>
        <w:rPr>
          <w:rFonts w:hint="eastAsia" w:ascii="宋体" w:hAnsi="宋体" w:eastAsia="宋体" w:cs="宋体"/>
          <w:lang w:val="en-US" w:eastAsia="zh-CN"/>
        </w:rPr>
        <w:t>3</w:t>
      </w:r>
      <w:r>
        <w:rPr>
          <w:rFonts w:hint="eastAsia" w:ascii="宋体" w:hAnsi="宋体" w:eastAsia="宋体" w:cs="宋体"/>
        </w:rPr>
        <w:t>.2.2采用整段采集法，助产士或医生及时尽量撸去脐带内的脐血，使用医用脐带夹两端结扎，脐带破损处两侧也要结扎，避免脐带组织水肿或污染。</w:t>
      </w:r>
    </w:p>
    <w:p w14:paraId="4870AB07">
      <w:pPr>
        <w:spacing w:line="360" w:lineRule="auto"/>
        <w:ind w:left="420" w:left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w:t>
      </w:r>
      <w:r>
        <w:rPr>
          <w:rFonts w:hint="eastAsia" w:ascii="宋体" w:hAnsi="宋体" w:eastAsia="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.2.3将处理后的脐带及时置于含</w:t>
      </w:r>
      <w:r>
        <w:rPr>
          <w:rFonts w:hint="eastAsia" w:ascii="宋体" w:hAnsi="宋体" w:eastAsia="宋体" w:cs="宋体"/>
          <w:color w:val="000000" w:themeColor="text1"/>
          <w:lang w:val="en-US" w:eastAsia="zh-CN"/>
          <w14:textFill>
            <w14:solidFill>
              <w14:schemeClr w14:val="tx1"/>
            </w14:solidFill>
          </w14:textFill>
        </w:rPr>
        <w:t>盘尼西林</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Penicillin</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 xml:space="preserve">100U/mL - </w:t>
      </w:r>
      <w:r>
        <w:rPr>
          <w:rFonts w:hint="eastAsia" w:ascii="宋体" w:hAnsi="宋体" w:eastAsia="宋体" w:cs="宋体"/>
          <w:color w:val="000000" w:themeColor="text1"/>
          <w:lang w:val="en-US" w:eastAsia="zh-CN"/>
          <w14:textFill>
            <w14:solidFill>
              <w14:schemeClr w14:val="tx1"/>
            </w14:solidFill>
          </w14:textFill>
        </w:rPr>
        <w:t>链霉素（</w:t>
      </w:r>
      <w:r>
        <w:rPr>
          <w:rFonts w:hint="eastAsia" w:ascii="宋体" w:hAnsi="宋体" w:eastAsia="宋体" w:cs="宋体"/>
          <w:color w:val="000000" w:themeColor="text1"/>
          <w14:textFill>
            <w14:solidFill>
              <w14:schemeClr w14:val="tx1"/>
            </w14:solidFill>
          </w14:textFill>
        </w:rPr>
        <w:t>Streptomycin</w:t>
      </w:r>
      <w:r>
        <w:rPr>
          <w:rFonts w:hint="eastAsia" w:ascii="宋体" w:hAnsi="宋体" w:eastAsia="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100ug/mL的储运液中。</w:t>
      </w:r>
    </w:p>
    <w:p w14:paraId="255DFF8A">
      <w:pPr>
        <w:spacing w:line="360" w:lineRule="auto"/>
        <w:ind w:left="420" w:leftChars="200"/>
        <w:rPr>
          <w:rFonts w:hint="eastAsia" w:ascii="宋体" w:hAnsi="宋体" w:eastAsia="宋体" w:cs="宋体"/>
        </w:rPr>
      </w:pPr>
      <w:r>
        <w:rPr>
          <w:rFonts w:hint="eastAsia" w:ascii="宋体" w:hAnsi="宋体" w:eastAsia="宋体" w:cs="宋体"/>
          <w:color w:val="000000" w:themeColor="text1"/>
          <w14:textFill>
            <w14:solidFill>
              <w14:schemeClr w14:val="tx1"/>
            </w14:solidFill>
          </w14:textFill>
        </w:rPr>
        <w:t>5.</w:t>
      </w:r>
      <w:r>
        <w:rPr>
          <w:rFonts w:hint="eastAsia" w:ascii="宋体" w:hAnsi="宋体" w:eastAsia="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.2.4采集后在暂存运输样本的采集套装上标注唯一编码、产妇姓名、床号</w:t>
      </w:r>
      <w:r>
        <w:rPr>
          <w:rFonts w:hint="eastAsia" w:ascii="宋体" w:hAnsi="宋体" w:eastAsia="宋体" w:cs="宋体"/>
        </w:rPr>
        <w:t>、采集时间、采集医院和采集人员。</w:t>
      </w:r>
    </w:p>
    <w:p w14:paraId="22211C5D">
      <w:pPr>
        <w:spacing w:line="360" w:lineRule="auto"/>
        <w:ind w:firstLine="420" w:firstLineChars="200"/>
        <w:rPr>
          <w:rFonts w:hint="eastAsia" w:ascii="宋体" w:hAnsi="宋体" w:eastAsia="宋体" w:cs="宋体"/>
        </w:rPr>
      </w:pPr>
      <w:r>
        <w:rPr>
          <w:rFonts w:hint="eastAsia" w:ascii="宋体" w:hAnsi="宋体" w:eastAsia="宋体" w:cs="宋体"/>
        </w:rPr>
        <w:t>5.</w:t>
      </w:r>
      <w:r>
        <w:rPr>
          <w:rFonts w:hint="eastAsia" w:ascii="宋体" w:hAnsi="宋体" w:eastAsia="宋体" w:cs="宋体"/>
          <w:lang w:val="en-US" w:eastAsia="zh-CN"/>
        </w:rPr>
        <w:t>3</w:t>
      </w:r>
      <w:r>
        <w:rPr>
          <w:rFonts w:hint="eastAsia" w:ascii="宋体" w:hAnsi="宋体" w:eastAsia="宋体" w:cs="宋体"/>
        </w:rPr>
        <w:t>.2.5样本置于4到18℃的生物样本运输箱封装,24小时内运输至细胞制备接收室。</w:t>
      </w:r>
    </w:p>
    <w:p w14:paraId="6B49DD58">
      <w:pPr>
        <w:pStyle w:val="4"/>
        <w:bidi w:val="0"/>
        <w:rPr>
          <w:rFonts w:hint="eastAsia" w:ascii="宋体" w:hAnsi="宋体" w:eastAsia="宋体" w:cs="宋体"/>
          <w:b w:val="0"/>
          <w:bCs/>
        </w:rPr>
      </w:pPr>
      <w:bookmarkStart w:id="53" w:name="_Toc22637"/>
      <w:bookmarkStart w:id="54" w:name="_Toc13199"/>
      <w:bookmarkStart w:id="55" w:name="_Toc28453"/>
      <w:bookmarkStart w:id="56" w:name="_Toc1319"/>
      <w:bookmarkStart w:id="57" w:name="_Toc31861"/>
      <w:r>
        <w:rPr>
          <w:rFonts w:hint="eastAsia" w:ascii="宋体" w:hAnsi="宋体" w:eastAsia="宋体" w:cs="宋体"/>
          <w:b w:val="0"/>
          <w:bCs/>
        </w:rPr>
        <w:t>6. 样本制备要求及检测方法</w:t>
      </w:r>
      <w:bookmarkEnd w:id="53"/>
      <w:bookmarkEnd w:id="54"/>
      <w:bookmarkEnd w:id="55"/>
      <w:bookmarkEnd w:id="56"/>
      <w:bookmarkEnd w:id="57"/>
    </w:p>
    <w:p w14:paraId="1D5CBBBA">
      <w:pPr>
        <w:spacing w:line="360" w:lineRule="auto"/>
        <w:ind w:left="420" w:leftChars="200"/>
        <w:rPr>
          <w:rFonts w:hint="eastAsia" w:ascii="宋体" w:hAnsi="宋体" w:eastAsia="宋体" w:cs="宋体"/>
        </w:rPr>
      </w:pPr>
      <w:bookmarkStart w:id="58" w:name="_Toc17172"/>
      <w:bookmarkStart w:id="59" w:name="_Toc539"/>
      <w:r>
        <w:rPr>
          <w:rFonts w:hint="eastAsia" w:ascii="宋体" w:hAnsi="宋体" w:eastAsia="宋体" w:cs="宋体"/>
          <w:lang w:val="en-US" w:eastAsia="zh-CN"/>
        </w:rPr>
        <w:t>6</w:t>
      </w:r>
      <w:r>
        <w:rPr>
          <w:rFonts w:hint="eastAsia" w:ascii="宋体" w:hAnsi="宋体" w:eastAsia="宋体" w:cs="宋体"/>
        </w:rPr>
        <w:t>.1厂房设施</w:t>
      </w:r>
    </w:p>
    <w:p w14:paraId="26C5C6D1">
      <w:pPr>
        <w:spacing w:line="360" w:lineRule="auto"/>
        <w:ind w:left="420" w:leftChars="200"/>
        <w:rPr>
          <w:rFonts w:hint="eastAsia" w:ascii="宋体" w:hAnsi="宋体" w:eastAsia="宋体" w:cs="宋体"/>
        </w:rPr>
      </w:pPr>
      <w:r>
        <w:rPr>
          <w:rFonts w:hint="eastAsia" w:ascii="宋体" w:hAnsi="宋体" w:eastAsia="宋体" w:cs="宋体"/>
          <w:lang w:val="en-US" w:eastAsia="zh-CN"/>
        </w:rPr>
        <w:t>6.1.1</w:t>
      </w:r>
      <w:r>
        <w:rPr>
          <w:rFonts w:hint="eastAsia" w:ascii="宋体" w:hAnsi="宋体" w:eastAsia="宋体" w:cs="宋体"/>
        </w:rPr>
        <w:t>生产操作区域应进行区域划分(根据不同工序，划分区域，如分离区、培养区、制备区等)，应有独立专用生产操作</w:t>
      </w:r>
      <w:r>
        <w:rPr>
          <w:rFonts w:hint="eastAsia" w:ascii="宋体" w:hAnsi="宋体" w:eastAsia="宋体" w:cs="宋体"/>
          <w:lang w:val="en-US" w:eastAsia="zh-CN"/>
        </w:rPr>
        <w:t>间</w:t>
      </w:r>
      <w:r>
        <w:rPr>
          <w:rFonts w:hint="eastAsia" w:ascii="宋体" w:hAnsi="宋体" w:eastAsia="宋体" w:cs="宋体"/>
        </w:rPr>
        <w:t>，并采用独立的空调净化系统，产品暴露于环境的生产区域应至少在B级背景下的A级进行。</w:t>
      </w:r>
    </w:p>
    <w:p w14:paraId="52F7CFEC">
      <w:pPr>
        <w:spacing w:line="360" w:lineRule="auto"/>
        <w:ind w:left="420" w:leftChars="200"/>
        <w:rPr>
          <w:rFonts w:hint="eastAsia" w:ascii="宋体" w:hAnsi="宋体" w:eastAsia="宋体" w:cs="宋体"/>
        </w:rPr>
      </w:pPr>
      <w:r>
        <w:rPr>
          <w:rFonts w:hint="eastAsia" w:ascii="宋体" w:hAnsi="宋体" w:eastAsia="宋体" w:cs="宋体"/>
          <w:lang w:val="en-US" w:eastAsia="zh-CN"/>
        </w:rPr>
        <w:t>6.1.2围产期组织样本</w:t>
      </w:r>
      <w:r>
        <w:rPr>
          <w:rFonts w:hint="eastAsia" w:ascii="宋体" w:hAnsi="宋体" w:eastAsia="宋体" w:cs="宋体"/>
        </w:rPr>
        <w:t>操作环境需采用合适的空气流向、过滤和压差控制，以确保洁净和无菌环境的要求。</w:t>
      </w:r>
    </w:p>
    <w:p w14:paraId="3E63A927">
      <w:pPr>
        <w:spacing w:line="360" w:lineRule="auto"/>
        <w:ind w:left="420" w:leftChars="200"/>
        <w:rPr>
          <w:rFonts w:hint="eastAsia" w:ascii="宋体" w:hAnsi="宋体" w:eastAsia="宋体" w:cs="宋体"/>
        </w:rPr>
      </w:pPr>
      <w:r>
        <w:rPr>
          <w:rFonts w:hint="eastAsia" w:ascii="宋体" w:hAnsi="宋体" w:eastAsia="宋体" w:cs="宋体"/>
          <w:lang w:val="en-US" w:eastAsia="zh-CN"/>
        </w:rPr>
        <w:t>6.1.3</w:t>
      </w:r>
      <w:r>
        <w:rPr>
          <w:rFonts w:hint="eastAsia" w:ascii="宋体" w:hAnsi="宋体" w:eastAsia="宋体" w:cs="宋体"/>
        </w:rPr>
        <w:t>应配有原位灭活或消毒的设备。</w:t>
      </w:r>
    </w:p>
    <w:p w14:paraId="53C6396D">
      <w:pPr>
        <w:spacing w:line="360" w:lineRule="auto"/>
        <w:ind w:left="420" w:leftChars="200"/>
        <w:rPr>
          <w:rFonts w:hint="eastAsia" w:ascii="宋体" w:hAnsi="宋体" w:eastAsia="宋体" w:cs="宋体"/>
        </w:rPr>
      </w:pPr>
      <w:r>
        <w:rPr>
          <w:rFonts w:hint="eastAsia" w:ascii="宋体" w:hAnsi="宋体" w:eastAsia="宋体" w:cs="宋体"/>
          <w:lang w:val="en-US" w:eastAsia="zh-CN"/>
        </w:rPr>
        <w:t>6.1.4围产期组织细胞</w:t>
      </w:r>
      <w:r>
        <w:rPr>
          <w:rFonts w:hint="eastAsia" w:ascii="宋体" w:hAnsi="宋体" w:eastAsia="宋体" w:cs="宋体"/>
        </w:rPr>
        <w:t>、直接用于</w:t>
      </w:r>
      <w:r>
        <w:rPr>
          <w:rFonts w:hint="eastAsia" w:ascii="宋体" w:hAnsi="宋体" w:eastAsia="宋体" w:cs="宋体"/>
          <w:lang w:val="en-US" w:eastAsia="zh-CN"/>
        </w:rPr>
        <w:t>细胞</w:t>
      </w:r>
      <w:r>
        <w:rPr>
          <w:rFonts w:hint="eastAsia" w:ascii="宋体" w:hAnsi="宋体" w:eastAsia="宋体" w:cs="宋体"/>
        </w:rPr>
        <w:t>生产材料，其生产操作环境的洁净度级别可参照表1中的示例进行选择，其中:</w:t>
      </w:r>
    </w:p>
    <w:p w14:paraId="6C111558">
      <w:pPr>
        <w:spacing w:line="360" w:lineRule="auto"/>
        <w:ind w:left="420" w:leftChars="200"/>
        <w:rPr>
          <w:rFonts w:hint="eastAsia" w:ascii="宋体" w:hAnsi="宋体" w:eastAsia="宋体" w:cs="宋体"/>
        </w:rPr>
      </w:pPr>
      <w:r>
        <w:rPr>
          <w:rFonts w:hint="eastAsia" w:ascii="宋体" w:hAnsi="宋体" w:eastAsia="宋体" w:cs="宋体"/>
        </w:rPr>
        <w:t>1)密闭系统进行生产:密闭细胞生产系统+C级洁净区;</w:t>
      </w:r>
    </w:p>
    <w:p w14:paraId="173BF5AE">
      <w:pPr>
        <w:spacing w:line="360" w:lineRule="auto"/>
        <w:ind w:left="420" w:leftChars="200"/>
        <w:rPr>
          <w:rFonts w:hint="eastAsia" w:ascii="宋体" w:hAnsi="宋体" w:eastAsia="宋体" w:cs="宋体"/>
        </w:rPr>
      </w:pPr>
      <w:r>
        <w:rPr>
          <w:rFonts w:hint="eastAsia" w:ascii="宋体" w:hAnsi="宋体" w:eastAsia="宋体" w:cs="宋体"/>
        </w:rPr>
        <w:t>2)非密闭系统进行生产:局部A级(超净工作台或生物安全柜)+B级洁净区。</w:t>
      </w:r>
    </w:p>
    <w:tbl>
      <w:tblPr>
        <w:tblStyle w:val="13"/>
        <w:tblpPr w:leftFromText="180" w:rightFromText="180" w:vertAnchor="text" w:horzAnchor="page" w:tblpX="2181" w:tblpY="4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4"/>
        <w:gridCol w:w="6580"/>
      </w:tblGrid>
      <w:tr w14:paraId="58E9B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4" w:type="dxa"/>
          </w:tcPr>
          <w:p w14:paraId="4A0FE5E5">
            <w:pPr>
              <w:spacing w:line="360" w:lineRule="auto"/>
              <w:ind w:left="420" w:leftChars="200"/>
              <w:rPr>
                <w:rFonts w:hint="eastAsia" w:ascii="宋体" w:hAnsi="宋体" w:eastAsia="宋体" w:cs="宋体"/>
              </w:rPr>
            </w:pPr>
            <w:r>
              <w:rPr>
                <w:rFonts w:hint="eastAsia" w:ascii="宋体" w:hAnsi="宋体" w:eastAsia="宋体" w:cs="宋体"/>
              </w:rPr>
              <w:t>洁净度级别</w:t>
            </w:r>
          </w:p>
        </w:tc>
        <w:tc>
          <w:tcPr>
            <w:tcW w:w="6580" w:type="dxa"/>
          </w:tcPr>
          <w:p w14:paraId="711968F2">
            <w:pPr>
              <w:spacing w:line="360" w:lineRule="auto"/>
              <w:ind w:left="420" w:leftChars="200"/>
              <w:rPr>
                <w:rFonts w:hint="eastAsia" w:ascii="宋体" w:hAnsi="宋体" w:eastAsia="宋体" w:cs="宋体"/>
              </w:rPr>
            </w:pPr>
            <w:r>
              <w:rPr>
                <w:rFonts w:hint="eastAsia" w:ascii="宋体" w:hAnsi="宋体" w:eastAsia="宋体" w:cs="宋体"/>
              </w:rPr>
              <w:t>洁净度级别</w:t>
            </w:r>
          </w:p>
        </w:tc>
      </w:tr>
      <w:tr w14:paraId="40234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4" w:type="dxa"/>
            <w:vAlign w:val="center"/>
          </w:tcPr>
          <w:p w14:paraId="11A3D73E">
            <w:pPr>
              <w:spacing w:line="360" w:lineRule="auto"/>
              <w:ind w:left="420" w:leftChars="200"/>
              <w:rPr>
                <w:rFonts w:hint="eastAsia" w:ascii="宋体" w:hAnsi="宋体" w:eastAsia="宋体" w:cs="宋体"/>
              </w:rPr>
            </w:pPr>
            <w:r>
              <w:rPr>
                <w:rFonts w:hint="eastAsia" w:ascii="宋体" w:hAnsi="宋体" w:eastAsia="宋体" w:cs="宋体"/>
              </w:rPr>
              <w:t>B级背景下的A级</w:t>
            </w:r>
          </w:p>
        </w:tc>
        <w:tc>
          <w:tcPr>
            <w:tcW w:w="6580" w:type="dxa"/>
          </w:tcPr>
          <w:p w14:paraId="730614F1">
            <w:pPr>
              <w:spacing w:line="360" w:lineRule="auto"/>
              <w:ind w:left="420" w:leftChars="200"/>
              <w:rPr>
                <w:rFonts w:hint="eastAsia" w:ascii="宋体" w:hAnsi="宋体" w:eastAsia="宋体" w:cs="宋体"/>
              </w:rPr>
            </w:pPr>
            <w:r>
              <w:rPr>
                <w:rFonts w:hint="eastAsia" w:ascii="宋体" w:hAnsi="宋体" w:eastAsia="宋体" w:cs="宋体"/>
              </w:rPr>
              <w:t>1)处于未完全密闭状态下的生产操作和转移;</w:t>
            </w:r>
          </w:p>
          <w:p w14:paraId="794AD3A1">
            <w:pPr>
              <w:spacing w:line="360" w:lineRule="auto"/>
              <w:ind w:left="420" w:leftChars="200"/>
              <w:rPr>
                <w:rFonts w:hint="eastAsia" w:ascii="宋体" w:hAnsi="宋体" w:eastAsia="宋体" w:cs="宋体"/>
              </w:rPr>
            </w:pPr>
            <w:r>
              <w:rPr>
                <w:rFonts w:hint="eastAsia" w:ascii="宋体" w:hAnsi="宋体" w:eastAsia="宋体" w:cs="宋体"/>
              </w:rPr>
              <w:t>2)无法除菌过滤的溶液和培养基的配制</w:t>
            </w:r>
          </w:p>
        </w:tc>
      </w:tr>
      <w:tr w14:paraId="368D6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4" w:type="dxa"/>
            <w:vAlign w:val="center"/>
          </w:tcPr>
          <w:p w14:paraId="206D52D1">
            <w:pPr>
              <w:spacing w:line="360" w:lineRule="auto"/>
              <w:ind w:left="420" w:leftChars="200"/>
              <w:rPr>
                <w:rFonts w:hint="eastAsia" w:ascii="宋体" w:hAnsi="宋体" w:eastAsia="宋体" w:cs="宋体"/>
              </w:rPr>
            </w:pPr>
            <w:r>
              <w:rPr>
                <w:rFonts w:hint="eastAsia" w:ascii="宋体" w:hAnsi="宋体" w:eastAsia="宋体" w:cs="宋体"/>
              </w:rPr>
              <w:t>C级背景下的局部A级</w:t>
            </w:r>
          </w:p>
        </w:tc>
        <w:tc>
          <w:tcPr>
            <w:tcW w:w="6580" w:type="dxa"/>
          </w:tcPr>
          <w:p w14:paraId="4E7DBEFE">
            <w:pPr>
              <w:spacing w:line="360" w:lineRule="auto"/>
              <w:ind w:left="420" w:leftChars="200"/>
              <w:rPr>
                <w:rFonts w:hint="eastAsia" w:ascii="宋体" w:hAnsi="宋体" w:eastAsia="宋体" w:cs="宋体"/>
              </w:rPr>
            </w:pPr>
            <w:r>
              <w:rPr>
                <w:rFonts w:hint="eastAsia" w:ascii="宋体" w:hAnsi="宋体" w:eastAsia="宋体" w:cs="宋体"/>
              </w:rPr>
              <w:t>1)生产过程中采用无菌注射器对处于密闭状态下的产品和生产用溶液进行穿刺取样等操作:</w:t>
            </w:r>
          </w:p>
          <w:p w14:paraId="594EB9BC">
            <w:pPr>
              <w:spacing w:line="360" w:lineRule="auto"/>
              <w:ind w:left="420" w:leftChars="200"/>
              <w:rPr>
                <w:rFonts w:hint="eastAsia" w:ascii="宋体" w:hAnsi="宋体" w:eastAsia="宋体" w:cs="宋体"/>
              </w:rPr>
            </w:pPr>
            <w:r>
              <w:rPr>
                <w:rFonts w:hint="eastAsia" w:ascii="宋体" w:hAnsi="宋体" w:eastAsia="宋体" w:cs="宋体"/>
              </w:rPr>
              <w:t>2)可除菌过滤的溶液和培养基的除菌过滤</w:t>
            </w:r>
          </w:p>
        </w:tc>
      </w:tr>
      <w:tr w14:paraId="4277F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4" w:type="dxa"/>
            <w:vAlign w:val="center"/>
          </w:tcPr>
          <w:p w14:paraId="7243EFE9">
            <w:pPr>
              <w:spacing w:line="360" w:lineRule="auto"/>
              <w:ind w:left="420" w:leftChars="200"/>
              <w:rPr>
                <w:rFonts w:hint="eastAsia" w:ascii="宋体" w:hAnsi="宋体" w:eastAsia="宋体" w:cs="宋体"/>
              </w:rPr>
            </w:pPr>
            <w:r>
              <w:rPr>
                <w:rFonts w:hint="eastAsia" w:ascii="宋体" w:hAnsi="宋体" w:eastAsia="宋体" w:cs="宋体"/>
              </w:rPr>
              <w:t>C级</w:t>
            </w:r>
          </w:p>
        </w:tc>
        <w:tc>
          <w:tcPr>
            <w:tcW w:w="6580" w:type="dxa"/>
          </w:tcPr>
          <w:p w14:paraId="0250605E">
            <w:pPr>
              <w:spacing w:line="360" w:lineRule="auto"/>
              <w:ind w:left="420" w:leftChars="200"/>
              <w:rPr>
                <w:rFonts w:hint="eastAsia" w:ascii="宋体" w:hAnsi="宋体" w:eastAsia="宋体" w:cs="宋体"/>
              </w:rPr>
            </w:pPr>
            <w:r>
              <w:rPr>
                <w:rFonts w:hint="eastAsia" w:ascii="宋体" w:hAnsi="宋体" w:eastAsia="宋体" w:cs="宋体"/>
              </w:rPr>
              <w:t>可除菌过滤的溶液和培养基的配制</w:t>
            </w:r>
          </w:p>
        </w:tc>
      </w:tr>
      <w:tr w14:paraId="5127E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4" w:type="dxa"/>
            <w:vAlign w:val="center"/>
          </w:tcPr>
          <w:p w14:paraId="7DB36601">
            <w:pPr>
              <w:spacing w:line="360" w:lineRule="auto"/>
              <w:ind w:left="420" w:leftChars="200"/>
              <w:rPr>
                <w:rFonts w:hint="eastAsia" w:ascii="宋体" w:hAnsi="宋体" w:eastAsia="宋体" w:cs="宋体"/>
              </w:rPr>
            </w:pPr>
            <w:r>
              <w:rPr>
                <w:rFonts w:hint="eastAsia" w:ascii="宋体" w:hAnsi="宋体" w:eastAsia="宋体" w:cs="宋体"/>
              </w:rPr>
              <w:t>D级</w:t>
            </w:r>
          </w:p>
        </w:tc>
        <w:tc>
          <w:tcPr>
            <w:tcW w:w="6580" w:type="dxa"/>
          </w:tcPr>
          <w:p w14:paraId="41492B16">
            <w:pPr>
              <w:spacing w:line="360" w:lineRule="auto"/>
              <w:ind w:left="420" w:leftChars="200"/>
              <w:rPr>
                <w:rFonts w:hint="eastAsia" w:ascii="宋体" w:hAnsi="宋体" w:eastAsia="宋体" w:cs="宋体"/>
              </w:rPr>
            </w:pPr>
            <w:r>
              <w:rPr>
                <w:rFonts w:hint="eastAsia" w:ascii="宋体" w:hAnsi="宋体" w:eastAsia="宋体" w:cs="宋体"/>
              </w:rPr>
              <w:t>采用密闭管路转移产品、溶液或培养基;</w:t>
            </w:r>
          </w:p>
          <w:p w14:paraId="79A58593">
            <w:pPr>
              <w:spacing w:line="360" w:lineRule="auto"/>
              <w:ind w:left="420" w:leftChars="200"/>
              <w:rPr>
                <w:rFonts w:hint="eastAsia" w:ascii="宋体" w:hAnsi="宋体" w:eastAsia="宋体" w:cs="宋体"/>
              </w:rPr>
            </w:pPr>
            <w:r>
              <w:rPr>
                <w:rFonts w:hint="eastAsia" w:ascii="宋体" w:hAnsi="宋体" w:eastAsia="宋体" w:cs="宋体"/>
              </w:rPr>
              <w:t>2)采用密闭系统或设备进行</w:t>
            </w:r>
            <w:r>
              <w:rPr>
                <w:rFonts w:hint="eastAsia" w:ascii="宋体" w:hAnsi="宋体" w:eastAsia="宋体" w:cs="宋体"/>
                <w:lang w:eastAsia="zh-CN"/>
              </w:rPr>
              <w:t>围产期组织细胞</w:t>
            </w:r>
            <w:r>
              <w:rPr>
                <w:rFonts w:hint="eastAsia" w:ascii="宋体" w:hAnsi="宋体" w:eastAsia="宋体" w:cs="宋体"/>
              </w:rPr>
              <w:t>的生产操作(如在隔离器中进行产品的无菌分装)、取样</w:t>
            </w:r>
          </w:p>
        </w:tc>
      </w:tr>
      <w:tr w14:paraId="064E8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4" w:type="dxa"/>
            <w:gridSpan w:val="2"/>
          </w:tcPr>
          <w:p w14:paraId="04557CF9">
            <w:pPr>
              <w:spacing w:line="360" w:lineRule="auto"/>
              <w:ind w:left="420" w:leftChars="200"/>
              <w:rPr>
                <w:rFonts w:hint="eastAsia" w:ascii="宋体" w:hAnsi="宋体" w:eastAsia="宋体" w:cs="宋体"/>
              </w:rPr>
            </w:pPr>
            <w:r>
              <w:rPr>
                <w:rFonts w:hint="eastAsia" w:ascii="宋体" w:hAnsi="宋体" w:eastAsia="宋体" w:cs="宋体"/>
              </w:rPr>
              <w:t>注:表中除D级以外的生产操作示例，均指在非密闭系统下的操作。</w:t>
            </w:r>
          </w:p>
        </w:tc>
      </w:tr>
    </w:tbl>
    <w:p w14:paraId="0A2072BD">
      <w:pPr>
        <w:spacing w:line="360" w:lineRule="auto"/>
        <w:ind w:left="420" w:leftChars="200" w:firstLine="1988" w:firstLineChars="1100"/>
        <w:rPr>
          <w:rFonts w:hint="eastAsia" w:ascii="黑体" w:hAnsi="黑体" w:eastAsia="黑体" w:cs="黑体"/>
          <w:b/>
          <w:bCs/>
          <w:sz w:val="18"/>
          <w:szCs w:val="18"/>
        </w:rPr>
      </w:pPr>
      <w:r>
        <w:rPr>
          <w:rFonts w:hint="eastAsia" w:ascii="宋体" w:hAnsi="宋体" w:eastAsia="宋体" w:cs="宋体"/>
          <w:b/>
          <w:bCs/>
          <w:sz w:val="18"/>
          <w:szCs w:val="18"/>
        </w:rPr>
        <w:t>表1</w:t>
      </w:r>
      <w:r>
        <w:rPr>
          <w:rFonts w:hint="eastAsia" w:ascii="宋体" w:hAnsi="宋体" w:eastAsia="宋体" w:cs="宋体"/>
          <w:b/>
          <w:bCs/>
          <w:sz w:val="18"/>
          <w:szCs w:val="18"/>
          <w:lang w:eastAsia="zh-CN"/>
        </w:rPr>
        <w:t>：</w:t>
      </w:r>
      <w:r>
        <w:rPr>
          <w:rFonts w:hint="eastAsia" w:ascii="宋体" w:hAnsi="宋体" w:eastAsia="宋体" w:cs="宋体"/>
          <w:b/>
          <w:bCs/>
          <w:sz w:val="18"/>
          <w:szCs w:val="18"/>
        </w:rPr>
        <w:t>生产操作与洁净度级别匹配示例</w:t>
      </w:r>
    </w:p>
    <w:p w14:paraId="6239D06D">
      <w:pPr>
        <w:spacing w:line="360" w:lineRule="auto"/>
        <w:ind w:left="420" w:leftChars="200"/>
        <w:rPr>
          <w:rFonts w:hint="eastAsia" w:ascii="宋体" w:hAnsi="宋体" w:eastAsia="宋体" w:cs="宋体"/>
        </w:rPr>
      </w:pPr>
    </w:p>
    <w:p w14:paraId="78126A26">
      <w:pPr>
        <w:spacing w:line="360" w:lineRule="auto"/>
        <w:ind w:left="420" w:leftChars="200"/>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.2</w:t>
      </w:r>
      <w:r>
        <w:rPr>
          <w:rFonts w:hint="eastAsia" w:ascii="宋体" w:hAnsi="宋体" w:eastAsia="宋体" w:cs="宋体"/>
          <w:lang w:val="en-US" w:eastAsia="zh-CN"/>
        </w:rPr>
        <w:t xml:space="preserve"> </w:t>
      </w:r>
      <w:r>
        <w:rPr>
          <w:rFonts w:hint="eastAsia" w:ascii="宋体" w:hAnsi="宋体" w:eastAsia="宋体" w:cs="宋体"/>
        </w:rPr>
        <w:t>设备</w:t>
      </w:r>
    </w:p>
    <w:p w14:paraId="57526966">
      <w:pPr>
        <w:spacing w:line="360" w:lineRule="auto"/>
        <w:ind w:left="420" w:leftChars="200"/>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.2.1 设备类型</w:t>
      </w:r>
    </w:p>
    <w:p w14:paraId="6F9B2828">
      <w:pPr>
        <w:spacing w:line="360" w:lineRule="auto"/>
        <w:ind w:left="420" w:leftChars="200"/>
        <w:rPr>
          <w:rFonts w:hint="eastAsia" w:ascii="宋体" w:hAnsi="宋体" w:eastAsia="宋体" w:cs="宋体"/>
        </w:rPr>
      </w:pPr>
      <w:r>
        <w:rPr>
          <w:rFonts w:hint="eastAsia" w:ascii="宋体" w:hAnsi="宋体" w:eastAsia="宋体" w:cs="宋体"/>
        </w:rPr>
        <w:t>生产与质量检测需用到的设备，分为培养设备、分离和纯化设备、无菌操作设备、检测和分析设备、低温储存设备、清洗和消毒设备等生产和质量控制相关设备，以及环境监测、数据记录和监控管理等系统。</w:t>
      </w:r>
    </w:p>
    <w:p w14:paraId="33310D1D">
      <w:pPr>
        <w:spacing w:line="360" w:lineRule="auto"/>
        <w:ind w:left="420" w:leftChars="200"/>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.2.2 设备要求</w:t>
      </w:r>
    </w:p>
    <w:p w14:paraId="48D3FD29">
      <w:pPr>
        <w:spacing w:line="360" w:lineRule="auto"/>
        <w:ind w:left="420" w:leftChars="200"/>
        <w:rPr>
          <w:rFonts w:hint="eastAsia" w:ascii="宋体" w:hAnsi="宋体" w:eastAsia="宋体" w:cs="宋体"/>
        </w:rPr>
      </w:pPr>
      <w:r>
        <w:rPr>
          <w:rFonts w:hint="eastAsia" w:ascii="宋体" w:hAnsi="宋体" w:eastAsia="宋体" w:cs="宋体"/>
        </w:rPr>
        <w:t>属于全部工序采用无菌生产工艺的非最终灭菌产品，其设备的设计和筛选不应对</w:t>
      </w:r>
      <w:r>
        <w:rPr>
          <w:rFonts w:hint="eastAsia" w:ascii="宋体" w:hAnsi="宋体" w:eastAsia="宋体" w:cs="宋体"/>
          <w:lang w:eastAsia="zh-CN"/>
        </w:rPr>
        <w:t>围产期组织细胞</w:t>
      </w:r>
      <w:r>
        <w:rPr>
          <w:rFonts w:hint="eastAsia" w:ascii="宋体" w:hAnsi="宋体" w:eastAsia="宋体" w:cs="宋体"/>
        </w:rPr>
        <w:t>的质量造成不良影响。</w:t>
      </w:r>
    </w:p>
    <w:p w14:paraId="36D61DCA">
      <w:pPr>
        <w:spacing w:line="360" w:lineRule="auto"/>
        <w:ind w:left="420" w:leftChars="200"/>
        <w:rPr>
          <w:rFonts w:hint="eastAsia" w:ascii="宋体" w:hAnsi="宋体" w:eastAsia="宋体" w:cs="宋体"/>
          <w:lang w:val="en-US" w:eastAsia="zh-CN"/>
        </w:rPr>
      </w:pPr>
      <w:r>
        <w:rPr>
          <w:rFonts w:hint="eastAsia" w:ascii="宋体" w:hAnsi="宋体" w:eastAsia="宋体" w:cs="宋体"/>
          <w:lang w:val="en-US" w:eastAsia="zh-CN"/>
        </w:rPr>
        <w:t>6</w:t>
      </w:r>
      <w:r>
        <w:rPr>
          <w:rFonts w:hint="eastAsia" w:ascii="宋体" w:hAnsi="宋体" w:eastAsia="宋体" w:cs="宋体"/>
        </w:rPr>
        <w:t>.2.3设备管理</w:t>
      </w:r>
      <w:r>
        <w:rPr>
          <w:rFonts w:hint="eastAsia" w:ascii="宋体" w:hAnsi="宋体" w:eastAsia="宋体" w:cs="宋体"/>
          <w:lang w:val="en-US" w:eastAsia="zh-CN"/>
        </w:rPr>
        <w:t>要求</w:t>
      </w:r>
    </w:p>
    <w:p w14:paraId="4C457B4B">
      <w:pPr>
        <w:spacing w:line="360" w:lineRule="auto"/>
        <w:ind w:left="420" w:leftChars="200"/>
        <w:rPr>
          <w:rFonts w:hint="eastAsia" w:ascii="宋体" w:hAnsi="宋体" w:eastAsia="宋体" w:cs="宋体"/>
        </w:rPr>
      </w:pPr>
      <w:r>
        <w:rPr>
          <w:rFonts w:hint="eastAsia" w:ascii="宋体" w:hAnsi="宋体" w:eastAsia="宋体" w:cs="宋体"/>
          <w:lang w:eastAsia="zh-CN"/>
        </w:rPr>
        <w:t>围产期组织细胞</w:t>
      </w:r>
      <w:r>
        <w:rPr>
          <w:rFonts w:hint="eastAsia" w:ascii="宋体" w:hAnsi="宋体" w:eastAsia="宋体" w:cs="宋体"/>
        </w:rPr>
        <w:t>生产设备的主要管理要求如下:</w:t>
      </w:r>
    </w:p>
    <w:p w14:paraId="6A31F9B6">
      <w:pPr>
        <w:spacing w:line="360" w:lineRule="auto"/>
        <w:ind w:left="420" w:leftChars="200"/>
        <w:rPr>
          <w:rFonts w:hint="eastAsia" w:ascii="宋体" w:hAnsi="宋体" w:eastAsia="宋体" w:cs="宋体"/>
        </w:rPr>
      </w:pPr>
      <w:r>
        <w:rPr>
          <w:rFonts w:hint="eastAsia" w:ascii="宋体" w:hAnsi="宋体" w:eastAsia="宋体" w:cs="宋体"/>
          <w:lang w:val="en-US" w:eastAsia="zh-CN"/>
        </w:rPr>
        <w:t>6.2.3.1</w:t>
      </w:r>
      <w:r>
        <w:rPr>
          <w:rFonts w:hint="eastAsia" w:ascii="宋体" w:hAnsi="宋体" w:eastAsia="宋体" w:cs="宋体"/>
        </w:rPr>
        <w:t>设备应进行安装确认(IQ)、操作确认(OQ)和性能确认(PQ)，并按照既定参数运行;</w:t>
      </w:r>
    </w:p>
    <w:p w14:paraId="29EF142C">
      <w:pPr>
        <w:spacing w:line="360" w:lineRule="auto"/>
        <w:ind w:left="420" w:leftChars="200"/>
        <w:rPr>
          <w:rFonts w:hint="eastAsia" w:ascii="宋体" w:hAnsi="宋体" w:eastAsia="宋体" w:cs="宋体"/>
        </w:rPr>
      </w:pPr>
      <w:r>
        <w:rPr>
          <w:rFonts w:hint="eastAsia" w:ascii="宋体" w:hAnsi="宋体" w:eastAsia="宋体" w:cs="宋体"/>
          <w:lang w:val="en-US" w:eastAsia="zh-CN"/>
        </w:rPr>
        <w:t>6.2.3.2</w:t>
      </w:r>
      <w:r>
        <w:rPr>
          <w:rFonts w:hint="eastAsia" w:ascii="宋体" w:hAnsi="宋体" w:eastAsia="宋体" w:cs="宋体"/>
        </w:rPr>
        <w:t>所有操作设备的人员应经过相应设备的培训，按照操作规程使用设备，并记录;</w:t>
      </w:r>
    </w:p>
    <w:p w14:paraId="6AF812EA">
      <w:pPr>
        <w:spacing w:line="360" w:lineRule="auto"/>
        <w:ind w:left="420" w:leftChars="200"/>
        <w:rPr>
          <w:rFonts w:hint="eastAsia" w:ascii="宋体" w:hAnsi="宋体" w:eastAsia="宋体" w:cs="宋体"/>
        </w:rPr>
      </w:pPr>
      <w:r>
        <w:rPr>
          <w:rFonts w:hint="eastAsia" w:ascii="宋体" w:hAnsi="宋体" w:eastAsia="宋体" w:cs="宋体"/>
          <w:lang w:val="en-US" w:eastAsia="zh-CN"/>
        </w:rPr>
        <w:t>6.2.3.3</w:t>
      </w:r>
      <w:r>
        <w:rPr>
          <w:rFonts w:hint="eastAsia" w:ascii="宋体" w:hAnsi="宋体" w:eastAsia="宋体" w:cs="宋体"/>
        </w:rPr>
        <w:t>应按照管理程序和操作规程运行，定期清洁、消毒和维护，并记录;</w:t>
      </w:r>
    </w:p>
    <w:p w14:paraId="44F1D8D8">
      <w:pPr>
        <w:spacing w:line="360" w:lineRule="auto"/>
        <w:ind w:left="420" w:leftChars="200"/>
        <w:rPr>
          <w:rFonts w:hint="eastAsia" w:ascii="宋体" w:hAnsi="宋体" w:eastAsia="宋体" w:cs="宋体"/>
        </w:rPr>
      </w:pPr>
      <w:r>
        <w:rPr>
          <w:rFonts w:hint="eastAsia" w:ascii="宋体" w:hAnsi="宋体" w:eastAsia="宋体" w:cs="宋体"/>
          <w:lang w:val="en-US" w:eastAsia="zh-CN"/>
        </w:rPr>
        <w:t>6.2.3.4</w:t>
      </w:r>
      <w:r>
        <w:rPr>
          <w:rFonts w:hint="eastAsia" w:ascii="宋体" w:hAnsi="宋体" w:eastAsia="宋体" w:cs="宋体"/>
        </w:rPr>
        <w:t>应定期对设备进行校准。根据关键工艺参数(CPPs)制定合理的设备偏差范围，一旦出现超预期偏差应立即报告，并启动偏差调查;</w:t>
      </w:r>
    </w:p>
    <w:p w14:paraId="5BD4AAF6">
      <w:pPr>
        <w:spacing w:line="360" w:lineRule="auto"/>
        <w:ind w:left="420" w:leftChars="200"/>
        <w:rPr>
          <w:rFonts w:hint="eastAsia" w:ascii="宋体" w:hAnsi="宋体" w:eastAsia="宋体" w:cs="宋体"/>
        </w:rPr>
      </w:pPr>
      <w:r>
        <w:rPr>
          <w:rFonts w:hint="eastAsia" w:ascii="宋体" w:hAnsi="宋体" w:eastAsia="宋体" w:cs="宋体"/>
          <w:lang w:val="en-US" w:eastAsia="zh-CN"/>
        </w:rPr>
        <w:t>6.2.3.5</w:t>
      </w:r>
      <w:r>
        <w:rPr>
          <w:rFonts w:hint="eastAsia" w:ascii="宋体" w:hAnsi="宋体" w:eastAsia="宋体" w:cs="宋体"/>
        </w:rPr>
        <w:t>设备应有适当的状态和信息标识，包括但不限于运行状态、清洁状态、维护周期和操作参数等;</w:t>
      </w:r>
    </w:p>
    <w:p w14:paraId="39D324CB">
      <w:pPr>
        <w:spacing w:line="360" w:lineRule="auto"/>
        <w:ind w:left="420" w:leftChars="200"/>
        <w:rPr>
          <w:rFonts w:hint="eastAsia" w:ascii="宋体" w:hAnsi="宋体" w:eastAsia="宋体" w:cs="宋体"/>
        </w:rPr>
      </w:pPr>
      <w:r>
        <w:rPr>
          <w:rFonts w:hint="eastAsia" w:ascii="宋体" w:hAnsi="宋体" w:eastAsia="宋体" w:cs="宋体"/>
          <w:lang w:val="en-US" w:eastAsia="zh-CN"/>
        </w:rPr>
        <w:t>6.2.3.6</w:t>
      </w:r>
      <w:r>
        <w:rPr>
          <w:rFonts w:hint="eastAsia" w:ascii="宋体" w:hAnsi="宋体" w:eastAsia="宋体" w:cs="宋体"/>
        </w:rPr>
        <w:t>应对任何设备变更进行控制，评估其对产品质量和生产过程的影响;</w:t>
      </w:r>
    </w:p>
    <w:p w14:paraId="601EA188">
      <w:pPr>
        <w:spacing w:line="360" w:lineRule="auto"/>
        <w:ind w:left="420" w:leftChars="200"/>
        <w:rPr>
          <w:rFonts w:hint="eastAsia" w:ascii="宋体" w:hAnsi="宋体" w:eastAsia="宋体" w:cs="宋体"/>
        </w:rPr>
      </w:pPr>
      <w:r>
        <w:rPr>
          <w:rFonts w:hint="eastAsia" w:ascii="宋体" w:hAnsi="宋体" w:eastAsia="宋体" w:cs="宋体"/>
          <w:lang w:val="en-US" w:eastAsia="zh-CN"/>
        </w:rPr>
        <w:t>6.2.3.7</w:t>
      </w:r>
      <w:r>
        <w:rPr>
          <w:rFonts w:hint="eastAsia" w:ascii="宋体" w:hAnsi="宋体" w:eastAsia="宋体" w:cs="宋体"/>
        </w:rPr>
        <w:t>当设备到达使用寿命或不再符合GMP要求时，应有程序安全退役和处置。</w:t>
      </w:r>
    </w:p>
    <w:p w14:paraId="008C67B6">
      <w:pPr>
        <w:spacing w:line="360" w:lineRule="auto"/>
        <w:ind w:left="420" w:leftChars="200"/>
        <w:rPr>
          <w:rFonts w:hint="eastAsia" w:ascii="宋体" w:hAnsi="宋体" w:eastAsia="宋体" w:cs="宋体"/>
        </w:rPr>
      </w:pPr>
      <w:r>
        <w:rPr>
          <w:rFonts w:hint="eastAsia" w:ascii="宋体" w:hAnsi="宋体" w:eastAsia="宋体" w:cs="宋体"/>
          <w:lang w:val="en-US" w:eastAsia="zh-CN"/>
        </w:rPr>
        <w:t>6.3围产期组织</w:t>
      </w:r>
      <w:r>
        <w:rPr>
          <w:rFonts w:hint="eastAsia" w:ascii="宋体" w:hAnsi="宋体" w:eastAsia="宋体" w:cs="宋体"/>
        </w:rPr>
        <w:t>接收</w:t>
      </w:r>
    </w:p>
    <w:p w14:paraId="31C8283E">
      <w:pPr>
        <w:spacing w:line="360" w:lineRule="auto"/>
        <w:ind w:left="420" w:leftChars="200"/>
        <w:rPr>
          <w:rFonts w:hint="eastAsia" w:ascii="宋体" w:hAnsi="宋体" w:eastAsia="宋体" w:cs="宋体"/>
        </w:rPr>
      </w:pPr>
      <w:r>
        <w:rPr>
          <w:rFonts w:hint="eastAsia" w:ascii="宋体" w:hAnsi="宋体" w:eastAsia="宋体" w:cs="宋体"/>
          <w:lang w:val="en-US" w:eastAsia="zh-CN"/>
        </w:rPr>
        <w:t>6.3.1</w:t>
      </w:r>
      <w:r>
        <w:rPr>
          <w:rFonts w:hint="eastAsia" w:ascii="宋体" w:hAnsi="宋体" w:eastAsia="宋体" w:cs="宋体"/>
          <w:lang w:eastAsia="zh-CN"/>
        </w:rPr>
        <w:t>围产期组织</w:t>
      </w:r>
      <w:r>
        <w:rPr>
          <w:rFonts w:hint="eastAsia" w:ascii="宋体" w:hAnsi="宋体" w:eastAsia="宋体" w:cs="宋体"/>
        </w:rPr>
        <w:t>接收时，应确认采集物的相应材料齐全且符合标准，包括但不限于供者知情同意、供者筛查和临床检测结果、采集物保存和运输相关记录，以及备份样品等。并确定采集物的包装完好无损，且包装标签包含所有必要的信息。材料不齐全，且无法补允的</w:t>
      </w:r>
      <w:r>
        <w:rPr>
          <w:rFonts w:hint="eastAsia" w:ascii="宋体" w:hAnsi="宋体" w:eastAsia="宋体" w:cs="宋体"/>
          <w:lang w:eastAsia="zh-CN"/>
        </w:rPr>
        <w:t>围产期组织</w:t>
      </w:r>
      <w:r>
        <w:rPr>
          <w:rFonts w:hint="eastAsia" w:ascii="宋体" w:hAnsi="宋体" w:eastAsia="宋体" w:cs="宋体"/>
        </w:rPr>
        <w:t>不应接收入库。</w:t>
      </w:r>
    </w:p>
    <w:p w14:paraId="3E0FB9F3">
      <w:pPr>
        <w:spacing w:line="360" w:lineRule="auto"/>
        <w:ind w:left="420" w:leftChars="200"/>
        <w:rPr>
          <w:rFonts w:hint="eastAsia" w:ascii="宋体" w:hAnsi="宋体" w:eastAsia="宋体" w:cs="宋体"/>
        </w:rPr>
      </w:pPr>
      <w:r>
        <w:rPr>
          <w:rFonts w:hint="eastAsia" w:ascii="宋体" w:hAnsi="宋体" w:eastAsia="宋体" w:cs="宋体"/>
          <w:lang w:val="en-US" w:eastAsia="zh-CN"/>
        </w:rPr>
        <w:t>6.3.2</w:t>
      </w:r>
      <w:r>
        <w:rPr>
          <w:rFonts w:hint="eastAsia" w:ascii="宋体" w:hAnsi="宋体" w:eastAsia="宋体" w:cs="宋体"/>
        </w:rPr>
        <w:t>一旦发现</w:t>
      </w:r>
      <w:r>
        <w:rPr>
          <w:rFonts w:hint="eastAsia" w:ascii="宋体" w:hAnsi="宋体" w:eastAsia="宋体" w:cs="宋体"/>
          <w:lang w:eastAsia="zh-CN"/>
        </w:rPr>
        <w:t>围产期组织</w:t>
      </w:r>
      <w:r>
        <w:rPr>
          <w:rFonts w:hint="eastAsia" w:ascii="宋体" w:hAnsi="宋体" w:eastAsia="宋体" w:cs="宋体"/>
        </w:rPr>
        <w:t>含有传染病病原体，如特定传染病病原体(包括但不限于</w:t>
      </w:r>
    </w:p>
    <w:p w14:paraId="067E659C">
      <w:pPr>
        <w:spacing w:line="360" w:lineRule="auto"/>
        <w:ind w:left="420" w:leftChars="200"/>
        <w:rPr>
          <w:rFonts w:hint="eastAsia" w:ascii="宋体" w:hAnsi="宋体" w:eastAsia="宋体" w:cs="宋体"/>
        </w:rPr>
      </w:pPr>
      <w:r>
        <w:rPr>
          <w:rFonts w:hint="eastAsia" w:ascii="宋体" w:hAnsi="宋体" w:eastAsia="宋体" w:cs="宋体"/>
        </w:rPr>
        <w:t>HIV、HBV、HCV及梅毒螺旋体等)，应将其与其他供者材料隔离，做好保护措施并进行</w:t>
      </w:r>
    </w:p>
    <w:p w14:paraId="48CF03AC">
      <w:pPr>
        <w:spacing w:line="360" w:lineRule="auto"/>
        <w:ind w:left="420" w:leftChars="200"/>
        <w:rPr>
          <w:rFonts w:hint="eastAsia" w:ascii="宋体" w:hAnsi="宋体" w:eastAsia="宋体" w:cs="宋体"/>
        </w:rPr>
      </w:pPr>
      <w:r>
        <w:rPr>
          <w:rFonts w:hint="eastAsia" w:ascii="宋体" w:hAnsi="宋体" w:eastAsia="宋体" w:cs="宋体"/>
        </w:rPr>
        <w:t>明显标识。</w:t>
      </w:r>
    </w:p>
    <w:p w14:paraId="08938EAC">
      <w:pPr>
        <w:spacing w:line="360" w:lineRule="auto"/>
        <w:ind w:left="420" w:leftChars="200"/>
        <w:rPr>
          <w:rFonts w:hint="eastAsia" w:ascii="宋体" w:hAnsi="宋体" w:eastAsia="宋体" w:cs="宋体"/>
        </w:rPr>
      </w:pPr>
      <w:r>
        <w:rPr>
          <w:rFonts w:hint="eastAsia" w:ascii="宋体" w:hAnsi="宋体" w:eastAsia="宋体" w:cs="宋体"/>
          <w:lang w:val="en-US" w:eastAsia="zh-CN"/>
        </w:rPr>
        <w:t>6.3.3</w:t>
      </w:r>
      <w:r>
        <w:rPr>
          <w:rFonts w:hint="eastAsia" w:ascii="宋体" w:hAnsi="宋体" w:eastAsia="宋体" w:cs="宋体"/>
          <w:lang w:eastAsia="zh-CN"/>
        </w:rPr>
        <w:t>围产期组织</w:t>
      </w:r>
      <w:r>
        <w:rPr>
          <w:rFonts w:hint="eastAsia" w:ascii="宋体" w:hAnsi="宋体" w:eastAsia="宋体" w:cs="宋体"/>
        </w:rPr>
        <w:t>接收后，应按照确定的质量标准进行质量控制，以确保</w:t>
      </w:r>
      <w:r>
        <w:rPr>
          <w:rFonts w:hint="eastAsia" w:ascii="宋体" w:hAnsi="宋体" w:eastAsia="宋体" w:cs="宋体"/>
          <w:lang w:eastAsia="zh-CN"/>
        </w:rPr>
        <w:t>围产期组织细胞</w:t>
      </w:r>
      <w:r>
        <w:rPr>
          <w:rFonts w:hint="eastAsia" w:ascii="宋体" w:hAnsi="宋体" w:eastAsia="宋体" w:cs="宋体"/>
        </w:rPr>
        <w:t>的质量。检测不合格的</w:t>
      </w:r>
      <w:r>
        <w:rPr>
          <w:rFonts w:hint="eastAsia" w:ascii="宋体" w:hAnsi="宋体" w:eastAsia="宋体" w:cs="宋体"/>
          <w:lang w:eastAsia="zh-CN"/>
        </w:rPr>
        <w:t>围产期组织</w:t>
      </w:r>
      <w:r>
        <w:rPr>
          <w:rFonts w:hint="eastAsia" w:ascii="宋体" w:hAnsi="宋体" w:eastAsia="宋体" w:cs="宋体"/>
        </w:rPr>
        <w:t>不应进入后续生产工艺环节，应按照相应程序进行废弃处理，质量部门应及时记录并通告相关部门。</w:t>
      </w:r>
    </w:p>
    <w:p w14:paraId="0BBD76B4">
      <w:pPr>
        <w:bidi w:val="0"/>
        <w:spacing w:line="360" w:lineRule="auto"/>
        <w:ind w:firstLine="420" w:firstLineChars="200"/>
        <w:rPr>
          <w:rFonts w:hint="eastAsia"/>
        </w:rPr>
      </w:pPr>
      <w:r>
        <w:rPr>
          <w:rFonts w:hint="eastAsia"/>
        </w:rPr>
        <w:t>6.</w:t>
      </w:r>
      <w:r>
        <w:rPr>
          <w:rFonts w:hint="eastAsia"/>
          <w:lang w:val="en-US" w:eastAsia="zh-CN"/>
        </w:rPr>
        <w:t>4</w:t>
      </w:r>
      <w:r>
        <w:rPr>
          <w:rFonts w:hint="eastAsia"/>
        </w:rPr>
        <w:t>细胞分离与纯化</w:t>
      </w:r>
      <w:bookmarkEnd w:id="58"/>
      <w:bookmarkEnd w:id="59"/>
    </w:p>
    <w:p w14:paraId="7E7F8312">
      <w:pPr>
        <w:bidi w:val="0"/>
        <w:spacing w:line="360" w:lineRule="auto"/>
        <w:ind w:firstLine="420" w:firstLineChars="200"/>
        <w:rPr>
          <w:rFonts w:hint="eastAsia"/>
        </w:rPr>
      </w:pPr>
      <w:r>
        <w:rPr>
          <w:rFonts w:hint="eastAsia" w:ascii="宋体" w:hAnsi="宋体" w:eastAsia="宋体" w:cs="宋体"/>
        </w:rPr>
        <w:t>6.</w:t>
      </w:r>
      <w:r>
        <w:rPr>
          <w:rFonts w:hint="eastAsia" w:ascii="宋体" w:hAnsi="宋体" w:eastAsia="宋体" w:cs="宋体"/>
          <w:lang w:val="en-US" w:eastAsia="zh-CN"/>
        </w:rPr>
        <w:t>4</w:t>
      </w:r>
      <w:r>
        <w:rPr>
          <w:rFonts w:hint="eastAsia" w:ascii="宋体" w:hAnsi="宋体" w:eastAsia="宋体" w:cs="宋体"/>
        </w:rPr>
        <w:t xml:space="preserve">.1 </w:t>
      </w:r>
      <w:r>
        <w:rPr>
          <w:rFonts w:hint="eastAsia"/>
        </w:rPr>
        <w:t>细胞分离方法</w:t>
      </w:r>
    </w:p>
    <w:p w14:paraId="7CD445C4">
      <w:pPr>
        <w:spacing w:line="360" w:lineRule="auto"/>
        <w:ind w:firstLine="420" w:firstLineChars="200"/>
        <w:rPr>
          <w:rFonts w:hint="eastAsia" w:ascii="宋体" w:hAnsi="宋体" w:eastAsia="宋体" w:cs="宋体"/>
        </w:rPr>
      </w:pPr>
      <w:r>
        <w:rPr>
          <w:rFonts w:hint="eastAsia" w:ascii="宋体" w:hAnsi="宋体" w:eastAsia="宋体" w:cs="宋体"/>
        </w:rPr>
        <w:t>6.</w:t>
      </w:r>
      <w:r>
        <w:rPr>
          <w:rFonts w:hint="eastAsia" w:ascii="宋体" w:hAnsi="宋体" w:eastAsia="宋体" w:cs="宋体"/>
          <w:lang w:val="en-US" w:eastAsia="zh-CN"/>
        </w:rPr>
        <w:t>4</w:t>
      </w:r>
      <w:r>
        <w:rPr>
          <w:rFonts w:hint="eastAsia" w:ascii="宋体" w:hAnsi="宋体" w:eastAsia="宋体" w:cs="宋体"/>
        </w:rPr>
        <w:t>.1.1样本用酒精浸泡消毒5分钟，继续用生理盐水反复清洗5遍以上，解剖剪取所</w:t>
      </w:r>
    </w:p>
    <w:p w14:paraId="768576B2">
      <w:pPr>
        <w:spacing w:line="360" w:lineRule="auto"/>
        <w:ind w:firstLine="420" w:firstLineChars="200"/>
        <w:rPr>
          <w:rFonts w:hint="eastAsia" w:ascii="宋体" w:hAnsi="宋体" w:eastAsia="宋体" w:cs="宋体"/>
        </w:rPr>
      </w:pPr>
      <w:r>
        <w:rPr>
          <w:rFonts w:hint="eastAsia" w:ascii="宋体" w:hAnsi="宋体" w:eastAsia="宋体" w:cs="宋体"/>
        </w:rPr>
        <w:t>需要的组织块，清洗。</w:t>
      </w:r>
    </w:p>
    <w:p w14:paraId="79278CA9">
      <w:pPr>
        <w:spacing w:line="360" w:lineRule="auto"/>
        <w:ind w:left="420" w:leftChars="200"/>
        <w:rPr>
          <w:rFonts w:hint="eastAsia" w:ascii="宋体" w:hAnsi="宋体" w:eastAsia="宋体" w:cs="宋体"/>
        </w:rPr>
      </w:pPr>
      <w:r>
        <w:rPr>
          <w:rFonts w:hint="eastAsia" w:ascii="宋体" w:hAnsi="宋体" w:eastAsia="宋体" w:cs="宋体"/>
        </w:rPr>
        <w:t>6.</w:t>
      </w:r>
      <w:r>
        <w:rPr>
          <w:rFonts w:hint="eastAsia" w:ascii="宋体" w:hAnsi="宋体" w:eastAsia="宋体" w:cs="宋体"/>
          <w:lang w:val="en-US" w:eastAsia="zh-CN"/>
        </w:rPr>
        <w:t>4</w:t>
      </w:r>
      <w:r>
        <w:rPr>
          <w:rFonts w:hint="eastAsia" w:ascii="宋体" w:hAnsi="宋体" w:eastAsia="宋体" w:cs="宋体"/>
        </w:rPr>
        <w:t>.1.2间充质干细胞使用组织块贴壁细胞迁出方法，也可使用胰蛋白酶或胶原酶对组织块进行温和解离，收集所需细胞。</w:t>
      </w:r>
    </w:p>
    <w:p w14:paraId="7D4C354A">
      <w:pPr>
        <w:spacing w:line="360" w:lineRule="auto"/>
        <w:ind w:left="420" w:leftChars="200"/>
        <w:rPr>
          <w:rFonts w:hint="eastAsia" w:ascii="宋体" w:hAnsi="宋体" w:eastAsia="宋体" w:cs="宋体"/>
        </w:rPr>
      </w:pPr>
      <w:r>
        <w:rPr>
          <w:rFonts w:hint="eastAsia" w:ascii="宋体" w:hAnsi="宋体" w:eastAsia="宋体" w:cs="宋体"/>
        </w:rPr>
        <w:t>6.</w:t>
      </w:r>
      <w:r>
        <w:rPr>
          <w:rFonts w:hint="eastAsia" w:ascii="宋体" w:hAnsi="宋体" w:eastAsia="宋体" w:cs="宋体"/>
          <w:lang w:val="en-US" w:eastAsia="zh-CN"/>
        </w:rPr>
        <w:t>4</w:t>
      </w:r>
      <w:r>
        <w:rPr>
          <w:rFonts w:hint="eastAsia" w:ascii="宋体" w:hAnsi="宋体" w:eastAsia="宋体" w:cs="宋体"/>
        </w:rPr>
        <w:t>.1.3基蜕膜干细胞和羊膜上皮细胞使用胰蛋白酶或胶原酶对组织块进行温和解离，收集所需细胞。</w:t>
      </w:r>
    </w:p>
    <w:p w14:paraId="6FA5487F">
      <w:pPr>
        <w:spacing w:line="360" w:lineRule="auto"/>
        <w:ind w:firstLine="420" w:firstLineChars="200"/>
        <w:rPr>
          <w:rFonts w:hint="eastAsia" w:ascii="宋体" w:hAnsi="宋体" w:eastAsia="宋体" w:cs="宋体"/>
        </w:rPr>
      </w:pPr>
      <w:r>
        <w:rPr>
          <w:rFonts w:hint="eastAsia" w:ascii="宋体" w:hAnsi="宋体" w:eastAsia="宋体" w:cs="宋体"/>
        </w:rPr>
        <w:t>6.</w:t>
      </w:r>
      <w:r>
        <w:rPr>
          <w:rFonts w:hint="eastAsia" w:ascii="宋体" w:hAnsi="宋体" w:eastAsia="宋体" w:cs="宋体"/>
          <w:lang w:val="en-US" w:eastAsia="zh-CN"/>
        </w:rPr>
        <w:t>4</w:t>
      </w:r>
      <w:r>
        <w:rPr>
          <w:rFonts w:hint="eastAsia" w:ascii="宋体" w:hAnsi="宋体" w:eastAsia="宋体" w:cs="宋体"/>
        </w:rPr>
        <w:t>.1.4分离的细胞应立即转移至培养液中培养，或置于冻存液中程序降温存储。</w:t>
      </w:r>
    </w:p>
    <w:p w14:paraId="32DB30A4">
      <w:pPr>
        <w:bidi w:val="0"/>
        <w:ind w:firstLine="420" w:firstLineChars="200"/>
        <w:rPr>
          <w:rFonts w:hint="eastAsia"/>
        </w:rPr>
      </w:pPr>
      <w:r>
        <w:rPr>
          <w:rFonts w:hint="eastAsia" w:ascii="宋体" w:hAnsi="宋体" w:eastAsia="宋体" w:cs="宋体"/>
        </w:rPr>
        <w:t>6.</w:t>
      </w:r>
      <w:r>
        <w:rPr>
          <w:rFonts w:hint="eastAsia" w:ascii="宋体" w:hAnsi="宋体" w:eastAsia="宋体" w:cs="宋体"/>
          <w:lang w:val="en-US" w:eastAsia="zh-CN"/>
        </w:rPr>
        <w:t>4</w:t>
      </w:r>
      <w:r>
        <w:rPr>
          <w:rFonts w:hint="eastAsia" w:ascii="宋体" w:hAnsi="宋体" w:eastAsia="宋体" w:cs="宋体"/>
        </w:rPr>
        <w:t>.2</w:t>
      </w:r>
      <w:r>
        <w:rPr>
          <w:rFonts w:hint="eastAsia" w:ascii="宋体" w:hAnsi="宋体" w:eastAsia="宋体" w:cs="宋体"/>
          <w:lang w:val="en-US" w:eastAsia="zh-CN"/>
        </w:rPr>
        <w:t xml:space="preserve"> </w:t>
      </w:r>
      <w:r>
        <w:rPr>
          <w:rFonts w:hint="eastAsia"/>
        </w:rPr>
        <w:t>细胞纯化</w:t>
      </w:r>
    </w:p>
    <w:p w14:paraId="1DE5CAD6">
      <w:pPr>
        <w:spacing w:line="360" w:lineRule="auto"/>
        <w:ind w:firstLine="420" w:firstLineChars="200"/>
        <w:rPr>
          <w:rFonts w:hint="eastAsia" w:ascii="宋体" w:hAnsi="宋体" w:eastAsia="宋体" w:cs="宋体"/>
        </w:rPr>
      </w:pPr>
      <w:r>
        <w:rPr>
          <w:rFonts w:hint="eastAsia" w:ascii="宋体" w:hAnsi="宋体" w:eastAsia="宋体" w:cs="宋体"/>
        </w:rPr>
        <w:t>6.</w:t>
      </w:r>
      <w:r>
        <w:rPr>
          <w:rFonts w:hint="eastAsia" w:ascii="宋体" w:hAnsi="宋体" w:eastAsia="宋体" w:cs="宋体"/>
          <w:lang w:val="en-US" w:eastAsia="zh-CN"/>
        </w:rPr>
        <w:t>4</w:t>
      </w:r>
      <w:r>
        <w:rPr>
          <w:rFonts w:hint="eastAsia" w:ascii="宋体" w:hAnsi="宋体" w:eastAsia="宋体" w:cs="宋体"/>
        </w:rPr>
        <w:t>.2.1培养纯化过程中，控制温湿度、pH值和CO</w:t>
      </w:r>
      <w:r>
        <w:rPr>
          <w:rFonts w:hint="eastAsia" w:ascii="宋体" w:hAnsi="宋体" w:eastAsia="宋体" w:cs="宋体"/>
          <w:vertAlign w:val="subscript"/>
        </w:rPr>
        <w:t>2</w:t>
      </w:r>
      <w:r>
        <w:rPr>
          <w:rFonts w:hint="eastAsia" w:ascii="宋体" w:hAnsi="宋体" w:eastAsia="宋体" w:cs="宋体"/>
        </w:rPr>
        <w:t>浓度。</w:t>
      </w:r>
    </w:p>
    <w:p w14:paraId="13A3439E">
      <w:pPr>
        <w:spacing w:line="360" w:lineRule="auto"/>
        <w:ind w:firstLine="420" w:firstLineChars="200"/>
        <w:rPr>
          <w:rFonts w:hint="eastAsia" w:ascii="宋体" w:hAnsi="宋体" w:eastAsia="宋体" w:cs="宋体"/>
        </w:rPr>
      </w:pPr>
      <w:r>
        <w:rPr>
          <w:rFonts w:hint="eastAsia" w:ascii="宋体" w:hAnsi="宋体" w:eastAsia="宋体" w:cs="宋体"/>
        </w:rPr>
        <w:t>6.</w:t>
      </w:r>
      <w:r>
        <w:rPr>
          <w:rFonts w:hint="eastAsia" w:ascii="宋体" w:hAnsi="宋体" w:eastAsia="宋体" w:cs="宋体"/>
          <w:lang w:val="en-US" w:eastAsia="zh-CN"/>
        </w:rPr>
        <w:t>4</w:t>
      </w:r>
      <w:r>
        <w:rPr>
          <w:rFonts w:hint="eastAsia" w:ascii="宋体" w:hAnsi="宋体" w:eastAsia="宋体" w:cs="宋体"/>
        </w:rPr>
        <w:t>.2.2使用选择性培养基传代扩增细胞数量，使用重组胰酶消化贴壁生长的细胞。</w:t>
      </w:r>
    </w:p>
    <w:p w14:paraId="7965CFFF">
      <w:pPr>
        <w:spacing w:line="360" w:lineRule="auto"/>
        <w:ind w:firstLine="420" w:firstLineChars="200"/>
        <w:rPr>
          <w:rFonts w:hint="eastAsia" w:ascii="宋体" w:hAnsi="宋体" w:eastAsia="宋体" w:cs="宋体"/>
        </w:rPr>
      </w:pPr>
      <w:r>
        <w:rPr>
          <w:rFonts w:hint="eastAsia" w:ascii="宋体" w:hAnsi="宋体" w:eastAsia="宋体" w:cs="宋体"/>
        </w:rPr>
        <w:t>6.</w:t>
      </w:r>
      <w:r>
        <w:rPr>
          <w:rFonts w:hint="eastAsia" w:ascii="宋体" w:hAnsi="宋体" w:eastAsia="宋体" w:cs="宋体"/>
          <w:lang w:val="en-US" w:eastAsia="zh-CN"/>
        </w:rPr>
        <w:t>4</w:t>
      </w:r>
      <w:r>
        <w:rPr>
          <w:rFonts w:hint="eastAsia" w:ascii="宋体" w:hAnsi="宋体" w:eastAsia="宋体" w:cs="宋体"/>
        </w:rPr>
        <w:t>.2.3纯化后的细胞活性应≥95%。</w:t>
      </w:r>
    </w:p>
    <w:p w14:paraId="51E97467">
      <w:pPr>
        <w:spacing w:line="360" w:lineRule="auto"/>
        <w:ind w:left="420" w:leftChars="200"/>
        <w:rPr>
          <w:rFonts w:hint="eastAsia" w:ascii="宋体" w:hAnsi="宋体" w:eastAsia="宋体" w:cs="宋体"/>
        </w:rPr>
      </w:pPr>
      <w:r>
        <w:rPr>
          <w:rFonts w:hint="eastAsia" w:ascii="宋体" w:hAnsi="宋体" w:eastAsia="宋体" w:cs="宋体"/>
        </w:rPr>
        <w:t>6.</w:t>
      </w:r>
      <w:r>
        <w:rPr>
          <w:rFonts w:hint="eastAsia" w:ascii="宋体" w:hAnsi="宋体" w:eastAsia="宋体" w:cs="宋体"/>
          <w:lang w:val="en-US" w:eastAsia="zh-CN"/>
        </w:rPr>
        <w:t>4</w:t>
      </w:r>
      <w:r>
        <w:rPr>
          <w:rFonts w:hint="eastAsia" w:ascii="宋体" w:hAnsi="宋体" w:eastAsia="宋体" w:cs="宋体"/>
        </w:rPr>
        <w:t>.3试剂与设备要求：细胞分离和纯化过程中禁止使用抗生素和有动物源成分的试剂；并全程在C级或B级背景下的A级环境中操作。</w:t>
      </w:r>
    </w:p>
    <w:p w14:paraId="04237C8C">
      <w:pPr>
        <w:spacing w:line="360" w:lineRule="auto"/>
        <w:rPr>
          <w:rFonts w:hint="eastAsia" w:ascii="宋体" w:hAnsi="宋体" w:eastAsia="宋体" w:cs="宋体"/>
        </w:rPr>
      </w:pPr>
    </w:p>
    <w:p w14:paraId="606DB444">
      <w:pPr>
        <w:bidi w:val="0"/>
        <w:ind w:firstLine="210" w:firstLineChars="100"/>
        <w:rPr>
          <w:rFonts w:hint="default" w:eastAsiaTheme="minorEastAsia"/>
          <w:lang w:val="en-US" w:eastAsia="zh-CN"/>
        </w:rPr>
      </w:pPr>
      <w:bookmarkStart w:id="60" w:name="_Toc4817"/>
      <w:bookmarkStart w:id="61" w:name="_Toc171"/>
      <w:r>
        <w:rPr>
          <w:rFonts w:hint="eastAsia" w:ascii="宋体" w:hAnsi="宋体" w:eastAsia="宋体" w:cs="宋体"/>
        </w:rPr>
        <w:t>6.</w:t>
      </w:r>
      <w:r>
        <w:rPr>
          <w:rFonts w:hint="eastAsia" w:ascii="宋体" w:hAnsi="宋体" w:eastAsia="宋体" w:cs="宋体"/>
          <w:lang w:val="en-US" w:eastAsia="zh-CN"/>
        </w:rPr>
        <w:t xml:space="preserve">5 </w:t>
      </w:r>
      <w:r>
        <w:rPr>
          <w:rFonts w:hint="eastAsia"/>
        </w:rPr>
        <w:t>检测</w:t>
      </w:r>
      <w:bookmarkEnd w:id="60"/>
      <w:bookmarkEnd w:id="61"/>
      <w:r>
        <w:rPr>
          <w:rFonts w:hint="eastAsia"/>
          <w:lang w:val="en-US" w:eastAsia="zh-CN"/>
        </w:rPr>
        <w:t>方法</w:t>
      </w:r>
    </w:p>
    <w:p w14:paraId="67233A8B">
      <w:pPr>
        <w:spacing w:line="360" w:lineRule="auto"/>
        <w:ind w:left="420" w:leftChars="200"/>
        <w:rPr>
          <w:rFonts w:hint="eastAsia" w:ascii="宋体" w:hAnsi="宋体" w:eastAsia="宋体" w:cs="宋体"/>
        </w:rPr>
      </w:pPr>
      <w:r>
        <w:rPr>
          <w:rFonts w:hint="eastAsia" w:ascii="宋体" w:hAnsi="宋体" w:eastAsia="宋体" w:cs="宋体"/>
        </w:rPr>
        <w:t>关键质量属性应包括细胞特性、安全性、生物学活性、理化特性、纯度和杂质等。产品的质量研究应全面且持续，建议选取具有代表性的批次和阶段样品进行研究。质量分析方法包括药典和非药典方法，药典方法应确认适用性，非药典方法应全面验证，涵盖专属性、准确性等多项指标。</w:t>
      </w:r>
      <w:r>
        <w:rPr>
          <w:rFonts w:hint="eastAsia" w:ascii="宋体" w:hAnsi="宋体" w:eastAsia="宋体" w:cs="宋体"/>
          <w:lang w:val="en-US" w:eastAsia="zh-CN"/>
        </w:rPr>
        <w:t>可参</w:t>
      </w:r>
      <w:r>
        <w:rPr>
          <w:rFonts w:hint="eastAsia" w:ascii="宋体" w:hAnsi="宋体" w:eastAsia="宋体" w:cs="宋体"/>
        </w:rPr>
        <w:t>照《人源干细胞产品药学研究与评价技术指导原则(试行)》</w:t>
      </w:r>
    </w:p>
    <w:p w14:paraId="6BA97163">
      <w:pPr>
        <w:spacing w:line="360" w:lineRule="auto"/>
        <w:ind w:left="210" w:leftChars="100" w:firstLine="0" w:firstLineChars="0"/>
        <w:rPr>
          <w:rFonts w:hint="eastAsia" w:ascii="宋体" w:hAnsi="宋体" w:eastAsia="宋体" w:cs="宋体"/>
          <w:lang w:val="en-US" w:eastAsia="zh-CN"/>
        </w:rPr>
      </w:pPr>
      <w:r>
        <w:rPr>
          <w:rFonts w:hint="eastAsia" w:ascii="宋体" w:hAnsi="宋体" w:eastAsia="宋体" w:cs="宋体"/>
        </w:rPr>
        <w:t>6.</w:t>
      </w:r>
      <w:r>
        <w:rPr>
          <w:rFonts w:hint="eastAsia" w:ascii="宋体" w:hAnsi="宋体" w:eastAsia="宋体" w:cs="宋体"/>
          <w:lang w:val="en-US" w:eastAsia="zh-CN"/>
        </w:rPr>
        <w:t>5</w:t>
      </w:r>
      <w:r>
        <w:rPr>
          <w:rFonts w:hint="eastAsia" w:ascii="宋体" w:hAnsi="宋体" w:eastAsia="宋体" w:cs="宋体"/>
        </w:rPr>
        <w:t>.1</w:t>
      </w:r>
      <w:r>
        <w:rPr>
          <w:rFonts w:hint="eastAsia" w:ascii="宋体" w:hAnsi="宋体" w:eastAsia="宋体" w:cs="宋体"/>
          <w:lang w:val="en-US" w:eastAsia="zh-CN"/>
        </w:rPr>
        <w:t>围产期组织细胞应进行：</w:t>
      </w:r>
      <w:r>
        <w:rPr>
          <w:rFonts w:hint="eastAsia"/>
        </w:rPr>
        <w:t>细胞形态、细胞活性、生物标志物</w:t>
      </w:r>
      <w:r>
        <w:rPr>
          <w:rFonts w:hint="eastAsia"/>
          <w:lang w:eastAsia="zh-CN"/>
        </w:rPr>
        <w:t>、</w:t>
      </w:r>
      <w:r>
        <w:rPr>
          <w:rFonts w:hint="eastAsia"/>
          <w:lang w:val="en-US" w:eastAsia="zh-CN"/>
        </w:rPr>
        <w:t>无菌检测等</w:t>
      </w:r>
      <w:r>
        <w:rPr>
          <w:rFonts w:hint="eastAsia" w:ascii="宋体" w:hAnsi="宋体" w:eastAsia="宋体" w:cs="宋体"/>
        </w:rPr>
        <w:t>。</w:t>
      </w:r>
      <w:r>
        <w:rPr>
          <w:rFonts w:hint="eastAsia" w:ascii="宋体" w:hAnsi="宋体" w:eastAsia="宋体" w:cs="宋体"/>
          <w:lang w:val="en-US" w:eastAsia="zh-CN"/>
        </w:rPr>
        <w:t>检测方法及标准如下：</w:t>
      </w:r>
    </w:p>
    <w:p w14:paraId="228CBA38">
      <w:pPr>
        <w:spacing w:line="360" w:lineRule="auto"/>
        <w:ind w:left="210" w:leftChars="100" w:firstLine="0" w:firstLineChars="0"/>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表2：围产期组织细胞质量标准</w:t>
      </w:r>
    </w:p>
    <w:tbl>
      <w:tblPr>
        <w:tblStyle w:val="13"/>
        <w:tblpPr w:leftFromText="180" w:rightFromText="180" w:vertAnchor="text" w:horzAnchor="page" w:tblpX="2107" w:tblpY="484"/>
        <w:tblOverlap w:val="never"/>
        <w:tblW w:w="8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0"/>
        <w:gridCol w:w="2914"/>
        <w:gridCol w:w="2775"/>
      </w:tblGrid>
      <w:tr w14:paraId="159A5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00" w:type="dxa"/>
            <w:vAlign w:val="center"/>
          </w:tcPr>
          <w:p w14:paraId="0FF4E0CD">
            <w:pPr>
              <w:spacing w:line="360" w:lineRule="auto"/>
              <w:ind w:left="210" w:leftChars="10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项目</w:t>
            </w:r>
          </w:p>
        </w:tc>
        <w:tc>
          <w:tcPr>
            <w:tcW w:w="2914" w:type="dxa"/>
            <w:vAlign w:val="center"/>
          </w:tcPr>
          <w:p w14:paraId="7FEE6A85">
            <w:pPr>
              <w:spacing w:line="360" w:lineRule="auto"/>
              <w:ind w:left="210" w:leftChars="100" w:firstLine="0" w:firstLineChars="0"/>
              <w:jc w:val="left"/>
              <w:rPr>
                <w:rFonts w:hint="default" w:ascii="宋体" w:hAnsi="宋体" w:eastAsia="宋体" w:cs="宋体"/>
                <w:lang w:val="en-US" w:eastAsia="zh-CN"/>
              </w:rPr>
            </w:pPr>
            <w:r>
              <w:rPr>
                <w:rFonts w:hint="eastAsia" w:ascii="宋体" w:hAnsi="宋体" w:eastAsia="宋体" w:cs="宋体"/>
                <w:lang w:val="en-US" w:eastAsia="zh-CN"/>
              </w:rPr>
              <w:t>检测方法</w:t>
            </w:r>
          </w:p>
        </w:tc>
        <w:tc>
          <w:tcPr>
            <w:tcW w:w="2775" w:type="dxa"/>
            <w:vAlign w:val="center"/>
          </w:tcPr>
          <w:p w14:paraId="27BA0BF0">
            <w:pPr>
              <w:spacing w:line="360" w:lineRule="auto"/>
              <w:ind w:left="210" w:leftChars="10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标准</w:t>
            </w:r>
          </w:p>
        </w:tc>
      </w:tr>
      <w:tr w14:paraId="1055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00" w:type="dxa"/>
            <w:vAlign w:val="center"/>
          </w:tcPr>
          <w:p w14:paraId="0E96767F">
            <w:pPr>
              <w:spacing w:line="360" w:lineRule="auto"/>
              <w:ind w:left="210" w:leftChars="10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活率</w:t>
            </w:r>
          </w:p>
          <w:p w14:paraId="1544680A">
            <w:pPr>
              <w:spacing w:line="360" w:lineRule="auto"/>
              <w:ind w:left="210" w:leftChars="100" w:firstLine="0" w:firstLineChars="0"/>
              <w:jc w:val="left"/>
              <w:rPr>
                <w:rFonts w:hint="eastAsia" w:ascii="宋体" w:hAnsi="宋体" w:eastAsia="宋体" w:cs="宋体"/>
                <w:lang w:val="en-US" w:eastAsia="zh-CN"/>
              </w:rPr>
            </w:pPr>
          </w:p>
        </w:tc>
        <w:tc>
          <w:tcPr>
            <w:tcW w:w="2914" w:type="dxa"/>
            <w:vAlign w:val="center"/>
          </w:tcPr>
          <w:p w14:paraId="18981D81">
            <w:pPr>
              <w:spacing w:line="360" w:lineRule="auto"/>
              <w:ind w:left="210" w:leftChars="100" w:firstLine="0" w:firstLineChars="0"/>
              <w:jc w:val="left"/>
              <w:rPr>
                <w:rFonts w:hint="default" w:ascii="宋体" w:hAnsi="宋体" w:eastAsia="宋体" w:cs="宋体"/>
                <w:lang w:val="en-US" w:eastAsia="zh-CN"/>
              </w:rPr>
            </w:pPr>
            <w:r>
              <w:rPr>
                <w:rFonts w:hint="eastAsia" w:ascii="宋体" w:hAnsi="宋体" w:eastAsia="宋体" w:cs="宋体"/>
                <w:lang w:val="en-US" w:eastAsia="zh-CN"/>
              </w:rPr>
              <w:t>台盼蓝染色</w:t>
            </w:r>
          </w:p>
        </w:tc>
        <w:tc>
          <w:tcPr>
            <w:tcW w:w="2775" w:type="dxa"/>
            <w:vAlign w:val="center"/>
          </w:tcPr>
          <w:p w14:paraId="5C53EC02">
            <w:pPr>
              <w:spacing w:line="360" w:lineRule="auto"/>
              <w:ind w:left="210" w:leftChars="10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≥95%</w:t>
            </w:r>
          </w:p>
          <w:p w14:paraId="63974016">
            <w:pPr>
              <w:spacing w:line="360" w:lineRule="auto"/>
              <w:ind w:left="210" w:leftChars="100" w:firstLine="0" w:firstLineChars="0"/>
              <w:jc w:val="left"/>
              <w:rPr>
                <w:rFonts w:hint="eastAsia" w:ascii="宋体" w:hAnsi="宋体" w:eastAsia="宋体" w:cs="宋体"/>
                <w:lang w:val="en-US" w:eastAsia="zh-CN"/>
              </w:rPr>
            </w:pPr>
          </w:p>
        </w:tc>
      </w:tr>
      <w:tr w14:paraId="5DF46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00" w:type="dxa"/>
            <w:vAlign w:val="center"/>
          </w:tcPr>
          <w:p w14:paraId="4C21DBA3">
            <w:pPr>
              <w:spacing w:line="360" w:lineRule="auto"/>
              <w:ind w:left="210" w:leftChars="10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细菌培养</w:t>
            </w:r>
          </w:p>
        </w:tc>
        <w:tc>
          <w:tcPr>
            <w:tcW w:w="2914" w:type="dxa"/>
            <w:vAlign w:val="center"/>
          </w:tcPr>
          <w:p w14:paraId="38DF5616">
            <w:pPr>
              <w:spacing w:line="360" w:lineRule="auto"/>
              <w:ind w:left="210" w:leftChars="100" w:firstLine="0" w:firstLineChars="0"/>
              <w:jc w:val="left"/>
              <w:rPr>
                <w:rFonts w:hint="default" w:ascii="宋体" w:hAnsi="宋体" w:eastAsia="宋体" w:cs="宋体"/>
                <w:lang w:val="en-US" w:eastAsia="zh-CN"/>
              </w:rPr>
            </w:pPr>
            <w:r>
              <w:rPr>
                <w:rFonts w:hint="eastAsia" w:ascii="宋体" w:hAnsi="宋体" w:eastAsia="宋体" w:cs="宋体"/>
                <w:lang w:val="en-US" w:eastAsia="zh-CN"/>
              </w:rPr>
              <w:t>直接接种法</w:t>
            </w:r>
          </w:p>
        </w:tc>
        <w:tc>
          <w:tcPr>
            <w:tcW w:w="2775" w:type="dxa"/>
            <w:vAlign w:val="center"/>
          </w:tcPr>
          <w:p w14:paraId="3D11A8FF">
            <w:pPr>
              <w:spacing w:line="360" w:lineRule="auto"/>
              <w:ind w:left="210" w:leftChars="10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无菌生长</w:t>
            </w:r>
          </w:p>
          <w:p w14:paraId="7CFDF95D">
            <w:pPr>
              <w:spacing w:line="360" w:lineRule="auto"/>
              <w:ind w:left="210" w:leftChars="100" w:firstLine="0" w:firstLineChars="0"/>
              <w:jc w:val="left"/>
              <w:rPr>
                <w:rFonts w:hint="eastAsia" w:ascii="宋体" w:hAnsi="宋体" w:eastAsia="宋体" w:cs="宋体"/>
                <w:lang w:val="en-US" w:eastAsia="zh-CN"/>
              </w:rPr>
            </w:pPr>
          </w:p>
        </w:tc>
      </w:tr>
      <w:tr w14:paraId="2AB1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00" w:type="dxa"/>
            <w:vAlign w:val="center"/>
          </w:tcPr>
          <w:p w14:paraId="0AAE37EC">
            <w:pPr>
              <w:spacing w:line="360" w:lineRule="auto"/>
              <w:ind w:left="210" w:leftChars="10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真菌</w:t>
            </w:r>
          </w:p>
        </w:tc>
        <w:tc>
          <w:tcPr>
            <w:tcW w:w="2914" w:type="dxa"/>
            <w:vAlign w:val="center"/>
          </w:tcPr>
          <w:p w14:paraId="7060259C">
            <w:pPr>
              <w:spacing w:line="360" w:lineRule="auto"/>
              <w:ind w:left="210" w:leftChars="10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直接接种法</w:t>
            </w:r>
          </w:p>
        </w:tc>
        <w:tc>
          <w:tcPr>
            <w:tcW w:w="2775" w:type="dxa"/>
            <w:vAlign w:val="center"/>
          </w:tcPr>
          <w:p w14:paraId="63216013">
            <w:pPr>
              <w:spacing w:line="360" w:lineRule="auto"/>
              <w:ind w:left="210" w:leftChars="10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无菌生长</w:t>
            </w:r>
          </w:p>
          <w:p w14:paraId="06543F52">
            <w:pPr>
              <w:spacing w:line="360" w:lineRule="auto"/>
              <w:ind w:left="210" w:leftChars="100" w:firstLine="0" w:firstLineChars="0"/>
              <w:jc w:val="left"/>
              <w:rPr>
                <w:rFonts w:hint="eastAsia" w:ascii="宋体" w:hAnsi="宋体" w:eastAsia="宋体" w:cs="宋体"/>
                <w:lang w:val="en-US" w:eastAsia="zh-CN"/>
              </w:rPr>
            </w:pPr>
          </w:p>
        </w:tc>
      </w:tr>
      <w:tr w14:paraId="57140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00" w:type="dxa"/>
            <w:vAlign w:val="center"/>
          </w:tcPr>
          <w:p w14:paraId="64C0989B">
            <w:pPr>
              <w:spacing w:line="360" w:lineRule="auto"/>
              <w:ind w:left="210" w:leftChars="10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内毒素</w:t>
            </w:r>
          </w:p>
        </w:tc>
        <w:tc>
          <w:tcPr>
            <w:tcW w:w="2914" w:type="dxa"/>
            <w:vAlign w:val="center"/>
          </w:tcPr>
          <w:p w14:paraId="669BEDC0">
            <w:pPr>
              <w:spacing w:line="360" w:lineRule="auto"/>
              <w:ind w:left="210" w:leftChars="100" w:firstLine="0" w:firstLineChars="0"/>
              <w:jc w:val="left"/>
              <w:rPr>
                <w:rFonts w:hint="default" w:ascii="宋体" w:hAnsi="宋体" w:eastAsia="宋体" w:cs="宋体"/>
                <w:lang w:val="en-US" w:eastAsia="zh-CN"/>
              </w:rPr>
            </w:pPr>
            <w:r>
              <w:rPr>
                <w:rFonts w:hint="eastAsia" w:ascii="宋体" w:hAnsi="宋体" w:eastAsia="宋体" w:cs="宋体"/>
                <w:lang w:val="en-US" w:eastAsia="zh-CN"/>
              </w:rPr>
              <w:t>鲎试剂法</w:t>
            </w:r>
          </w:p>
        </w:tc>
        <w:tc>
          <w:tcPr>
            <w:tcW w:w="2775" w:type="dxa"/>
            <w:vAlign w:val="center"/>
          </w:tcPr>
          <w:p w14:paraId="022C4A05">
            <w:pPr>
              <w:spacing w:line="360" w:lineRule="auto"/>
              <w:ind w:left="210" w:leftChars="100" w:firstLine="0" w:firstLineChars="0"/>
              <w:jc w:val="left"/>
              <w:rPr>
                <w:rFonts w:hint="default" w:ascii="宋体" w:hAnsi="宋体" w:eastAsia="宋体" w:cs="宋体"/>
                <w:lang w:val="en-US" w:eastAsia="zh-CN"/>
              </w:rPr>
            </w:pPr>
            <w:r>
              <w:rPr>
                <w:rFonts w:hint="eastAsia" w:ascii="宋体" w:hAnsi="宋体" w:eastAsia="宋体" w:cs="宋体"/>
                <w:lang w:val="en-US" w:eastAsia="zh-CN"/>
              </w:rPr>
              <w:t>≤0.25EU/ml</w:t>
            </w:r>
          </w:p>
        </w:tc>
      </w:tr>
      <w:tr w14:paraId="4321A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00" w:type="dxa"/>
            <w:vAlign w:val="center"/>
          </w:tcPr>
          <w:p w14:paraId="08EA40EC">
            <w:pPr>
              <w:spacing w:line="360" w:lineRule="auto"/>
              <w:ind w:left="210" w:leftChars="10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支原体</w:t>
            </w:r>
          </w:p>
        </w:tc>
        <w:tc>
          <w:tcPr>
            <w:tcW w:w="2914" w:type="dxa"/>
            <w:vAlign w:val="center"/>
          </w:tcPr>
          <w:p w14:paraId="18A92491">
            <w:pPr>
              <w:spacing w:line="360" w:lineRule="auto"/>
              <w:ind w:left="210" w:leftChars="10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直接接种法</w:t>
            </w:r>
          </w:p>
        </w:tc>
        <w:tc>
          <w:tcPr>
            <w:tcW w:w="2775" w:type="dxa"/>
            <w:vAlign w:val="center"/>
          </w:tcPr>
          <w:p w14:paraId="3D143CDB">
            <w:pPr>
              <w:spacing w:line="360" w:lineRule="auto"/>
              <w:ind w:left="210" w:leftChars="10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阴性</w:t>
            </w:r>
          </w:p>
        </w:tc>
      </w:tr>
      <w:tr w14:paraId="43AA5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00" w:type="dxa"/>
            <w:vAlign w:val="center"/>
          </w:tcPr>
          <w:p w14:paraId="66813D75">
            <w:pPr>
              <w:spacing w:line="360" w:lineRule="auto"/>
              <w:ind w:left="210" w:leftChars="100" w:firstLine="0" w:firstLineChars="0"/>
              <w:jc w:val="left"/>
              <w:rPr>
                <w:rFonts w:hint="default" w:ascii="宋体" w:hAnsi="宋体" w:eastAsia="宋体" w:cs="宋体"/>
                <w:lang w:val="en-US" w:eastAsia="zh-CN"/>
              </w:rPr>
            </w:pPr>
            <w:r>
              <w:rPr>
                <w:rFonts w:hint="eastAsia" w:ascii="宋体" w:hAnsi="宋体" w:eastAsia="宋体" w:cs="宋体"/>
                <w:lang w:val="en-US" w:eastAsia="zh-CN"/>
              </w:rPr>
              <w:t>细胞形态</w:t>
            </w:r>
          </w:p>
        </w:tc>
        <w:tc>
          <w:tcPr>
            <w:tcW w:w="2914" w:type="dxa"/>
            <w:vAlign w:val="center"/>
          </w:tcPr>
          <w:p w14:paraId="4B3BBC37">
            <w:pPr>
              <w:spacing w:line="360" w:lineRule="auto"/>
              <w:ind w:left="210" w:leftChars="100" w:firstLine="0" w:firstLineChars="0"/>
              <w:jc w:val="left"/>
              <w:rPr>
                <w:rFonts w:hint="default" w:ascii="宋体" w:hAnsi="宋体" w:eastAsia="宋体" w:cs="宋体"/>
                <w:lang w:val="en-US" w:eastAsia="zh-CN"/>
              </w:rPr>
            </w:pPr>
            <w:r>
              <w:rPr>
                <w:rFonts w:hint="eastAsia" w:ascii="宋体" w:hAnsi="宋体" w:eastAsia="宋体" w:cs="宋体"/>
                <w:lang w:val="en-US" w:eastAsia="zh-CN"/>
              </w:rPr>
              <w:t>镜检</w:t>
            </w:r>
          </w:p>
        </w:tc>
        <w:tc>
          <w:tcPr>
            <w:tcW w:w="2775" w:type="dxa"/>
            <w:vAlign w:val="center"/>
          </w:tcPr>
          <w:p w14:paraId="018849A1">
            <w:pPr>
              <w:spacing w:line="360" w:lineRule="auto"/>
              <w:ind w:left="210" w:leftChars="10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正常</w:t>
            </w:r>
          </w:p>
        </w:tc>
      </w:tr>
      <w:tr w14:paraId="76175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00" w:type="dxa"/>
            <w:vMerge w:val="restart"/>
            <w:vAlign w:val="center"/>
          </w:tcPr>
          <w:p w14:paraId="5725506A">
            <w:pPr>
              <w:spacing w:line="360" w:lineRule="auto"/>
              <w:ind w:left="210" w:leftChars="10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细胞表型FACs检测</w:t>
            </w:r>
          </w:p>
        </w:tc>
        <w:tc>
          <w:tcPr>
            <w:tcW w:w="2914" w:type="dxa"/>
            <w:vAlign w:val="center"/>
          </w:tcPr>
          <w:p w14:paraId="79CAB837">
            <w:pPr>
              <w:spacing w:line="360" w:lineRule="auto"/>
              <w:ind w:left="210" w:leftChars="100" w:firstLine="0" w:firstLineChars="0"/>
              <w:jc w:val="left"/>
              <w:rPr>
                <w:rFonts w:hint="eastAsia" w:ascii="宋体" w:hAnsi="宋体" w:eastAsia="宋体" w:cs="宋体"/>
                <w:lang w:val="en-US" w:eastAsia="zh-CN"/>
              </w:rPr>
            </w:pPr>
            <w:r>
              <w:rPr>
                <w:rFonts w:hint="eastAsia"/>
                <w:vertAlign w:val="baseline"/>
                <w:lang w:val="en-US" w:eastAsia="zh-CN"/>
              </w:rPr>
              <w:t>流式检测</w:t>
            </w:r>
          </w:p>
        </w:tc>
        <w:tc>
          <w:tcPr>
            <w:tcW w:w="2775" w:type="dxa"/>
            <w:vAlign w:val="center"/>
          </w:tcPr>
          <w:p w14:paraId="69DC8FFE">
            <w:pPr>
              <w:spacing w:line="360" w:lineRule="auto"/>
              <w:ind w:left="210" w:leftChars="10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CD34</w:t>
            </w:r>
            <w:r>
              <w:rPr>
                <w:rFonts w:hint="default" w:ascii="宋体" w:hAnsi="宋体" w:eastAsia="宋体" w:cs="宋体"/>
                <w:lang w:val="en-US" w:eastAsia="zh-CN"/>
              </w:rPr>
              <w:t>≤</w:t>
            </w:r>
            <w:r>
              <w:rPr>
                <w:rFonts w:hint="eastAsia" w:ascii="宋体" w:hAnsi="宋体" w:eastAsia="宋体" w:cs="宋体"/>
                <w:lang w:val="en-US" w:eastAsia="zh-CN"/>
              </w:rPr>
              <w:t>2%</w:t>
            </w:r>
          </w:p>
        </w:tc>
      </w:tr>
      <w:tr w14:paraId="6E3C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00" w:type="dxa"/>
            <w:vMerge w:val="continue"/>
            <w:vAlign w:val="center"/>
          </w:tcPr>
          <w:p w14:paraId="0683A291">
            <w:pPr>
              <w:spacing w:line="360" w:lineRule="auto"/>
              <w:ind w:left="210" w:leftChars="100" w:firstLine="0" w:firstLineChars="0"/>
              <w:jc w:val="left"/>
              <w:rPr>
                <w:rFonts w:hint="eastAsia" w:ascii="宋体" w:hAnsi="宋体" w:eastAsia="宋体" w:cs="宋体"/>
                <w:lang w:val="en-US" w:eastAsia="zh-CN"/>
              </w:rPr>
            </w:pPr>
          </w:p>
        </w:tc>
        <w:tc>
          <w:tcPr>
            <w:tcW w:w="2914" w:type="dxa"/>
            <w:vAlign w:val="center"/>
          </w:tcPr>
          <w:p w14:paraId="3509598E">
            <w:pPr>
              <w:spacing w:line="360" w:lineRule="auto"/>
              <w:ind w:left="210" w:leftChars="100" w:firstLine="0" w:firstLineChars="0"/>
              <w:jc w:val="left"/>
              <w:rPr>
                <w:rFonts w:hint="eastAsia" w:ascii="宋体" w:hAnsi="宋体" w:eastAsia="宋体" w:cs="宋体"/>
                <w:lang w:val="en-US" w:eastAsia="zh-CN"/>
              </w:rPr>
            </w:pPr>
            <w:r>
              <w:rPr>
                <w:rFonts w:hint="eastAsia"/>
                <w:vertAlign w:val="baseline"/>
                <w:lang w:val="en-US" w:eastAsia="zh-CN"/>
              </w:rPr>
              <w:t>流式检测</w:t>
            </w:r>
          </w:p>
        </w:tc>
        <w:tc>
          <w:tcPr>
            <w:tcW w:w="2775" w:type="dxa"/>
            <w:vAlign w:val="center"/>
          </w:tcPr>
          <w:p w14:paraId="3CADC229">
            <w:pPr>
              <w:spacing w:line="360" w:lineRule="auto"/>
              <w:ind w:left="210" w:leftChars="100" w:firstLine="0" w:firstLineChars="0"/>
              <w:jc w:val="left"/>
              <w:rPr>
                <w:rFonts w:hint="default" w:ascii="宋体" w:hAnsi="宋体" w:eastAsia="宋体" w:cs="宋体"/>
                <w:lang w:val="en-US" w:eastAsia="zh-CN"/>
              </w:rPr>
            </w:pPr>
            <w:r>
              <w:rPr>
                <w:rFonts w:hint="eastAsia" w:ascii="宋体" w:hAnsi="宋体" w:eastAsia="宋体" w:cs="宋体"/>
                <w:lang w:val="en-US" w:eastAsia="zh-CN"/>
              </w:rPr>
              <w:t>CD44</w:t>
            </w:r>
            <w:r>
              <w:rPr>
                <w:rFonts w:hint="default" w:ascii="宋体" w:hAnsi="宋体" w:eastAsia="宋体" w:cs="宋体"/>
                <w:lang w:val="en-US" w:eastAsia="zh-CN"/>
              </w:rPr>
              <w:t>≥</w:t>
            </w:r>
            <w:r>
              <w:rPr>
                <w:rFonts w:hint="eastAsia" w:ascii="宋体" w:hAnsi="宋体" w:eastAsia="宋体" w:cs="宋体"/>
                <w:lang w:val="en-US" w:eastAsia="zh-CN"/>
              </w:rPr>
              <w:t>95%</w:t>
            </w:r>
          </w:p>
        </w:tc>
      </w:tr>
      <w:tr w14:paraId="0EC01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00" w:type="dxa"/>
            <w:vMerge w:val="continue"/>
            <w:vAlign w:val="center"/>
          </w:tcPr>
          <w:p w14:paraId="49D4390F">
            <w:pPr>
              <w:spacing w:line="360" w:lineRule="auto"/>
              <w:ind w:left="210" w:leftChars="100" w:firstLine="0" w:firstLineChars="0"/>
              <w:jc w:val="left"/>
              <w:rPr>
                <w:rFonts w:hint="eastAsia" w:ascii="宋体" w:hAnsi="宋体" w:eastAsia="宋体" w:cs="宋体"/>
                <w:lang w:val="en-US" w:eastAsia="zh-CN"/>
              </w:rPr>
            </w:pPr>
          </w:p>
        </w:tc>
        <w:tc>
          <w:tcPr>
            <w:tcW w:w="2914" w:type="dxa"/>
            <w:vAlign w:val="center"/>
          </w:tcPr>
          <w:p w14:paraId="387055DF">
            <w:pPr>
              <w:spacing w:line="360" w:lineRule="auto"/>
              <w:ind w:left="210" w:leftChars="100" w:firstLine="0" w:firstLineChars="0"/>
              <w:jc w:val="left"/>
              <w:rPr>
                <w:rFonts w:hint="eastAsia" w:ascii="宋体" w:hAnsi="宋体" w:eastAsia="宋体" w:cs="宋体"/>
                <w:lang w:val="en-US" w:eastAsia="zh-CN"/>
              </w:rPr>
            </w:pPr>
            <w:r>
              <w:rPr>
                <w:rFonts w:hint="eastAsia"/>
                <w:vertAlign w:val="baseline"/>
                <w:lang w:val="en-US" w:eastAsia="zh-CN"/>
              </w:rPr>
              <w:t>流式检测</w:t>
            </w:r>
          </w:p>
        </w:tc>
        <w:tc>
          <w:tcPr>
            <w:tcW w:w="2775" w:type="dxa"/>
            <w:vAlign w:val="center"/>
          </w:tcPr>
          <w:p w14:paraId="1FF8A285">
            <w:pPr>
              <w:spacing w:line="360" w:lineRule="auto"/>
              <w:ind w:left="210" w:leftChars="100" w:firstLine="0" w:firstLineChars="0"/>
              <w:jc w:val="left"/>
              <w:rPr>
                <w:rFonts w:hint="default" w:ascii="宋体" w:hAnsi="宋体" w:eastAsia="宋体" w:cs="宋体"/>
                <w:lang w:val="en-US" w:eastAsia="zh-CN"/>
              </w:rPr>
            </w:pPr>
            <w:r>
              <w:rPr>
                <w:rFonts w:hint="eastAsia" w:ascii="宋体" w:hAnsi="宋体" w:eastAsia="宋体" w:cs="宋体"/>
                <w:lang w:val="en-US" w:eastAsia="zh-CN"/>
              </w:rPr>
              <w:t>CD45</w:t>
            </w:r>
            <w:r>
              <w:rPr>
                <w:rFonts w:hint="default" w:ascii="宋体" w:hAnsi="宋体" w:eastAsia="宋体" w:cs="宋体"/>
                <w:lang w:val="en-US" w:eastAsia="zh-CN"/>
              </w:rPr>
              <w:t>≤</w:t>
            </w:r>
            <w:r>
              <w:rPr>
                <w:rFonts w:hint="eastAsia" w:ascii="宋体" w:hAnsi="宋体" w:eastAsia="宋体" w:cs="宋体"/>
                <w:lang w:val="en-US" w:eastAsia="zh-CN"/>
              </w:rPr>
              <w:t>2%</w:t>
            </w:r>
          </w:p>
        </w:tc>
      </w:tr>
      <w:tr w14:paraId="244C5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00" w:type="dxa"/>
            <w:vMerge w:val="continue"/>
            <w:vAlign w:val="center"/>
          </w:tcPr>
          <w:p w14:paraId="744B7FA1">
            <w:pPr>
              <w:spacing w:line="360" w:lineRule="auto"/>
              <w:ind w:left="210" w:leftChars="100" w:firstLine="0" w:firstLineChars="0"/>
              <w:jc w:val="left"/>
              <w:rPr>
                <w:rFonts w:hint="eastAsia" w:ascii="宋体" w:hAnsi="宋体" w:eastAsia="宋体" w:cs="宋体"/>
                <w:lang w:val="en-US" w:eastAsia="zh-CN"/>
              </w:rPr>
            </w:pPr>
          </w:p>
        </w:tc>
        <w:tc>
          <w:tcPr>
            <w:tcW w:w="2914" w:type="dxa"/>
            <w:vAlign w:val="center"/>
          </w:tcPr>
          <w:p w14:paraId="0A052BAB">
            <w:pPr>
              <w:spacing w:line="360" w:lineRule="auto"/>
              <w:ind w:left="210" w:leftChars="100" w:firstLine="0" w:firstLineChars="0"/>
              <w:jc w:val="left"/>
              <w:rPr>
                <w:rFonts w:hint="eastAsia" w:ascii="宋体" w:hAnsi="宋体" w:eastAsia="宋体" w:cs="宋体"/>
                <w:lang w:val="en-US" w:eastAsia="zh-CN"/>
              </w:rPr>
            </w:pPr>
            <w:r>
              <w:rPr>
                <w:rFonts w:hint="eastAsia"/>
                <w:vertAlign w:val="baseline"/>
                <w:lang w:val="en-US" w:eastAsia="zh-CN"/>
              </w:rPr>
              <w:t>流式检测</w:t>
            </w:r>
          </w:p>
        </w:tc>
        <w:tc>
          <w:tcPr>
            <w:tcW w:w="2775" w:type="dxa"/>
            <w:vAlign w:val="center"/>
          </w:tcPr>
          <w:p w14:paraId="00D58B98">
            <w:pPr>
              <w:spacing w:line="360" w:lineRule="auto"/>
              <w:ind w:left="210" w:leftChars="100" w:firstLine="0" w:firstLineChars="0"/>
              <w:jc w:val="left"/>
              <w:rPr>
                <w:rFonts w:hint="default" w:ascii="宋体" w:hAnsi="宋体" w:eastAsia="宋体" w:cs="宋体"/>
                <w:lang w:val="en-US" w:eastAsia="zh-CN"/>
              </w:rPr>
            </w:pPr>
            <w:r>
              <w:rPr>
                <w:rFonts w:hint="eastAsia" w:ascii="宋体" w:hAnsi="宋体" w:eastAsia="宋体" w:cs="宋体"/>
                <w:lang w:val="en-US" w:eastAsia="zh-CN"/>
              </w:rPr>
              <w:t>CD73</w:t>
            </w:r>
            <w:r>
              <w:rPr>
                <w:rFonts w:hint="default" w:ascii="宋体" w:hAnsi="宋体" w:eastAsia="宋体" w:cs="宋体"/>
                <w:lang w:val="en-US" w:eastAsia="zh-CN"/>
              </w:rPr>
              <w:t>≥</w:t>
            </w:r>
            <w:r>
              <w:rPr>
                <w:rFonts w:hint="eastAsia" w:ascii="宋体" w:hAnsi="宋体" w:eastAsia="宋体" w:cs="宋体"/>
                <w:lang w:val="en-US" w:eastAsia="zh-CN"/>
              </w:rPr>
              <w:t>95%</w:t>
            </w:r>
          </w:p>
        </w:tc>
      </w:tr>
      <w:tr w14:paraId="26056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00" w:type="dxa"/>
            <w:vMerge w:val="continue"/>
            <w:vAlign w:val="center"/>
          </w:tcPr>
          <w:p w14:paraId="688C7FA2">
            <w:pPr>
              <w:spacing w:line="360" w:lineRule="auto"/>
              <w:ind w:left="210" w:leftChars="100" w:firstLine="0" w:firstLineChars="0"/>
              <w:jc w:val="left"/>
              <w:rPr>
                <w:rFonts w:hint="eastAsia" w:ascii="宋体" w:hAnsi="宋体" w:eastAsia="宋体" w:cs="宋体"/>
                <w:lang w:val="en-US" w:eastAsia="zh-CN"/>
              </w:rPr>
            </w:pPr>
          </w:p>
        </w:tc>
        <w:tc>
          <w:tcPr>
            <w:tcW w:w="2914" w:type="dxa"/>
            <w:vAlign w:val="center"/>
          </w:tcPr>
          <w:p w14:paraId="2BA6900F">
            <w:pPr>
              <w:spacing w:line="360" w:lineRule="auto"/>
              <w:ind w:left="210" w:leftChars="100" w:firstLine="0" w:firstLineChars="0"/>
              <w:jc w:val="left"/>
              <w:rPr>
                <w:rFonts w:hint="eastAsia" w:ascii="宋体" w:hAnsi="宋体" w:eastAsia="宋体" w:cs="宋体"/>
                <w:lang w:val="en-US" w:eastAsia="zh-CN"/>
              </w:rPr>
            </w:pPr>
            <w:r>
              <w:rPr>
                <w:rFonts w:hint="eastAsia"/>
                <w:vertAlign w:val="baseline"/>
                <w:lang w:val="en-US" w:eastAsia="zh-CN"/>
              </w:rPr>
              <w:t>流式检测</w:t>
            </w:r>
          </w:p>
        </w:tc>
        <w:tc>
          <w:tcPr>
            <w:tcW w:w="2775" w:type="dxa"/>
            <w:vAlign w:val="center"/>
          </w:tcPr>
          <w:p w14:paraId="083B10A0">
            <w:pPr>
              <w:spacing w:line="360" w:lineRule="auto"/>
              <w:ind w:left="210" w:leftChars="100" w:firstLine="0" w:firstLineChars="0"/>
              <w:jc w:val="left"/>
              <w:rPr>
                <w:rFonts w:hint="default" w:ascii="宋体" w:hAnsi="宋体" w:eastAsia="宋体" w:cs="宋体"/>
                <w:lang w:val="en-US" w:eastAsia="zh-CN"/>
              </w:rPr>
            </w:pPr>
            <w:r>
              <w:rPr>
                <w:rFonts w:hint="eastAsia" w:ascii="宋体" w:hAnsi="宋体" w:eastAsia="宋体" w:cs="宋体"/>
                <w:lang w:val="en-US" w:eastAsia="zh-CN"/>
              </w:rPr>
              <w:t>CD90</w:t>
            </w:r>
            <w:r>
              <w:rPr>
                <w:rFonts w:hint="default" w:ascii="宋体" w:hAnsi="宋体" w:eastAsia="宋体" w:cs="宋体"/>
                <w:lang w:val="en-US" w:eastAsia="zh-CN"/>
              </w:rPr>
              <w:t>≥</w:t>
            </w:r>
            <w:r>
              <w:rPr>
                <w:rFonts w:hint="eastAsia" w:ascii="宋体" w:hAnsi="宋体" w:eastAsia="宋体" w:cs="宋体"/>
                <w:lang w:val="en-US" w:eastAsia="zh-CN"/>
              </w:rPr>
              <w:t>95%</w:t>
            </w:r>
          </w:p>
        </w:tc>
      </w:tr>
      <w:tr w14:paraId="56201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00" w:type="dxa"/>
            <w:vMerge w:val="continue"/>
            <w:vAlign w:val="center"/>
          </w:tcPr>
          <w:p w14:paraId="60C30983">
            <w:pPr>
              <w:spacing w:line="360" w:lineRule="auto"/>
              <w:ind w:left="210" w:leftChars="100" w:firstLine="0" w:firstLineChars="0"/>
              <w:jc w:val="left"/>
              <w:rPr>
                <w:rFonts w:hint="eastAsia" w:ascii="宋体" w:hAnsi="宋体" w:eastAsia="宋体" w:cs="宋体"/>
                <w:lang w:val="en-US" w:eastAsia="zh-CN"/>
              </w:rPr>
            </w:pPr>
          </w:p>
        </w:tc>
        <w:tc>
          <w:tcPr>
            <w:tcW w:w="2914" w:type="dxa"/>
            <w:vAlign w:val="center"/>
          </w:tcPr>
          <w:p w14:paraId="7007A170">
            <w:pPr>
              <w:spacing w:line="360" w:lineRule="auto"/>
              <w:ind w:left="210" w:leftChars="100" w:firstLine="0" w:firstLineChars="0"/>
              <w:jc w:val="left"/>
              <w:rPr>
                <w:rFonts w:hint="eastAsia" w:ascii="宋体" w:hAnsi="宋体" w:eastAsia="宋体" w:cs="宋体"/>
                <w:lang w:val="en-US" w:eastAsia="zh-CN"/>
              </w:rPr>
            </w:pPr>
            <w:r>
              <w:rPr>
                <w:rFonts w:hint="eastAsia"/>
                <w:vertAlign w:val="baseline"/>
                <w:lang w:val="en-US" w:eastAsia="zh-CN"/>
              </w:rPr>
              <w:t>流式检测</w:t>
            </w:r>
          </w:p>
        </w:tc>
        <w:tc>
          <w:tcPr>
            <w:tcW w:w="2775" w:type="dxa"/>
            <w:vAlign w:val="center"/>
          </w:tcPr>
          <w:p w14:paraId="2AD7BE45">
            <w:pPr>
              <w:spacing w:line="360" w:lineRule="auto"/>
              <w:ind w:left="210" w:leftChars="100" w:firstLine="0" w:firstLineChars="0"/>
              <w:jc w:val="left"/>
              <w:rPr>
                <w:rFonts w:hint="default" w:ascii="宋体" w:hAnsi="宋体" w:eastAsia="宋体" w:cs="宋体"/>
                <w:lang w:val="en-US" w:eastAsia="zh-CN"/>
              </w:rPr>
            </w:pPr>
            <w:r>
              <w:rPr>
                <w:rFonts w:hint="eastAsia" w:ascii="宋体" w:hAnsi="宋体" w:eastAsia="宋体" w:cs="宋体"/>
                <w:lang w:val="en-US" w:eastAsia="zh-CN"/>
              </w:rPr>
              <w:t>CD105</w:t>
            </w:r>
            <w:r>
              <w:rPr>
                <w:rFonts w:hint="default" w:ascii="宋体" w:hAnsi="宋体" w:eastAsia="宋体" w:cs="宋体"/>
                <w:lang w:val="en-US" w:eastAsia="zh-CN"/>
              </w:rPr>
              <w:t>≥</w:t>
            </w:r>
            <w:r>
              <w:rPr>
                <w:rFonts w:hint="eastAsia" w:ascii="宋体" w:hAnsi="宋体" w:eastAsia="宋体" w:cs="宋体"/>
                <w:lang w:val="en-US" w:eastAsia="zh-CN"/>
              </w:rPr>
              <w:t>95%</w:t>
            </w:r>
          </w:p>
        </w:tc>
      </w:tr>
      <w:tr w14:paraId="3D14D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00" w:type="dxa"/>
            <w:vMerge w:val="continue"/>
            <w:vAlign w:val="center"/>
          </w:tcPr>
          <w:p w14:paraId="1FED2240">
            <w:pPr>
              <w:spacing w:line="360" w:lineRule="auto"/>
              <w:ind w:left="210" w:leftChars="100" w:firstLine="0" w:firstLineChars="0"/>
              <w:jc w:val="left"/>
              <w:rPr>
                <w:rFonts w:hint="eastAsia" w:ascii="宋体" w:hAnsi="宋体" w:eastAsia="宋体" w:cs="宋体"/>
                <w:lang w:val="en-US" w:eastAsia="zh-CN"/>
              </w:rPr>
            </w:pPr>
          </w:p>
        </w:tc>
        <w:tc>
          <w:tcPr>
            <w:tcW w:w="2914" w:type="dxa"/>
            <w:vAlign w:val="center"/>
          </w:tcPr>
          <w:p w14:paraId="43411AA3">
            <w:pPr>
              <w:spacing w:line="360" w:lineRule="auto"/>
              <w:ind w:left="210" w:leftChars="100" w:firstLine="0" w:firstLineChars="0"/>
              <w:jc w:val="left"/>
              <w:rPr>
                <w:rFonts w:hint="eastAsia" w:ascii="宋体" w:hAnsi="宋体" w:eastAsia="宋体" w:cs="宋体"/>
                <w:lang w:val="en-US" w:eastAsia="zh-CN"/>
              </w:rPr>
            </w:pPr>
            <w:r>
              <w:rPr>
                <w:rFonts w:hint="eastAsia"/>
                <w:vertAlign w:val="baseline"/>
                <w:lang w:val="en-US" w:eastAsia="zh-CN"/>
              </w:rPr>
              <w:t>流式检测</w:t>
            </w:r>
          </w:p>
        </w:tc>
        <w:tc>
          <w:tcPr>
            <w:tcW w:w="2775" w:type="dxa"/>
            <w:vAlign w:val="center"/>
          </w:tcPr>
          <w:p w14:paraId="03DB4DA0">
            <w:pPr>
              <w:spacing w:line="360" w:lineRule="auto"/>
              <w:ind w:left="210" w:leftChars="10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HLA-DR</w:t>
            </w:r>
            <w:r>
              <w:rPr>
                <w:rFonts w:hint="default" w:ascii="宋体" w:hAnsi="宋体" w:eastAsia="宋体" w:cs="宋体"/>
                <w:lang w:val="en-US" w:eastAsia="zh-CN"/>
              </w:rPr>
              <w:t>≤</w:t>
            </w:r>
            <w:r>
              <w:rPr>
                <w:rFonts w:hint="eastAsia" w:ascii="宋体" w:hAnsi="宋体" w:eastAsia="宋体" w:cs="宋体"/>
                <w:lang w:val="en-US" w:eastAsia="zh-CN"/>
              </w:rPr>
              <w:t>2%</w:t>
            </w:r>
          </w:p>
        </w:tc>
      </w:tr>
      <w:tr w14:paraId="0D99E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00" w:type="dxa"/>
            <w:vAlign w:val="center"/>
          </w:tcPr>
          <w:p w14:paraId="25F365E1">
            <w:pPr>
              <w:spacing w:line="360" w:lineRule="auto"/>
              <w:ind w:left="210" w:leftChars="10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HBsAg</w:t>
            </w:r>
          </w:p>
        </w:tc>
        <w:tc>
          <w:tcPr>
            <w:tcW w:w="2914" w:type="dxa"/>
            <w:vAlign w:val="center"/>
          </w:tcPr>
          <w:p w14:paraId="2B5E112B">
            <w:pPr>
              <w:jc w:val="left"/>
              <w:rPr>
                <w:rFonts w:hint="default" w:ascii="宋体" w:hAnsi="宋体" w:eastAsia="宋体" w:cs="宋体"/>
                <w:lang w:val="en-US" w:eastAsia="zh-CN"/>
              </w:rPr>
            </w:pPr>
            <w:r>
              <w:rPr>
                <w:rFonts w:hint="eastAsia"/>
                <w:vertAlign w:val="baseline"/>
                <w:lang w:val="en-US" w:eastAsia="zh-CN"/>
              </w:rPr>
              <w:t>ELISA检测法/qPCR</w:t>
            </w:r>
          </w:p>
        </w:tc>
        <w:tc>
          <w:tcPr>
            <w:tcW w:w="2775" w:type="dxa"/>
            <w:vAlign w:val="center"/>
          </w:tcPr>
          <w:p w14:paraId="75DDA47B">
            <w:pPr>
              <w:spacing w:line="360" w:lineRule="auto"/>
              <w:ind w:left="210" w:leftChars="100" w:firstLine="0" w:firstLineChars="0"/>
              <w:jc w:val="left"/>
              <w:rPr>
                <w:rFonts w:hint="default" w:ascii="宋体" w:hAnsi="宋体" w:eastAsia="宋体" w:cs="宋体"/>
                <w:lang w:val="en-US" w:eastAsia="zh-CN"/>
              </w:rPr>
            </w:pPr>
            <w:r>
              <w:rPr>
                <w:rFonts w:hint="eastAsia" w:ascii="宋体" w:hAnsi="宋体" w:eastAsia="宋体" w:cs="宋体"/>
                <w:lang w:val="en-US" w:eastAsia="zh-CN"/>
              </w:rPr>
              <w:t>阴性</w:t>
            </w:r>
          </w:p>
        </w:tc>
      </w:tr>
      <w:tr w14:paraId="4624E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00" w:type="dxa"/>
            <w:vAlign w:val="center"/>
          </w:tcPr>
          <w:p w14:paraId="7F5EA14F">
            <w:pPr>
              <w:spacing w:line="360" w:lineRule="auto"/>
              <w:ind w:left="210" w:leftChars="10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Anti-HCV</w:t>
            </w:r>
          </w:p>
        </w:tc>
        <w:tc>
          <w:tcPr>
            <w:tcW w:w="2914" w:type="dxa"/>
            <w:vAlign w:val="center"/>
          </w:tcPr>
          <w:p w14:paraId="62A1209D">
            <w:pPr>
              <w:jc w:val="left"/>
              <w:rPr>
                <w:rFonts w:hint="eastAsia" w:ascii="宋体" w:hAnsi="宋体" w:eastAsia="宋体" w:cs="宋体"/>
                <w:lang w:val="en-US" w:eastAsia="zh-CN"/>
              </w:rPr>
            </w:pPr>
            <w:r>
              <w:rPr>
                <w:rFonts w:hint="eastAsia"/>
                <w:vertAlign w:val="baseline"/>
                <w:lang w:val="en-US" w:eastAsia="zh-CN"/>
              </w:rPr>
              <w:t>ELISA检测法/qPCR</w:t>
            </w:r>
          </w:p>
        </w:tc>
        <w:tc>
          <w:tcPr>
            <w:tcW w:w="2775" w:type="dxa"/>
            <w:vAlign w:val="center"/>
          </w:tcPr>
          <w:p w14:paraId="6E11F8D5">
            <w:pPr>
              <w:spacing w:line="360" w:lineRule="auto"/>
              <w:ind w:left="210" w:leftChars="10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阴性</w:t>
            </w:r>
          </w:p>
        </w:tc>
      </w:tr>
      <w:tr w14:paraId="7197F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00" w:type="dxa"/>
            <w:vAlign w:val="center"/>
          </w:tcPr>
          <w:p w14:paraId="16FFB25F">
            <w:pPr>
              <w:spacing w:line="360" w:lineRule="auto"/>
              <w:ind w:left="210" w:leftChars="10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Anti-CMV-IgM</w:t>
            </w:r>
          </w:p>
        </w:tc>
        <w:tc>
          <w:tcPr>
            <w:tcW w:w="2914" w:type="dxa"/>
            <w:vAlign w:val="center"/>
          </w:tcPr>
          <w:p w14:paraId="407ED909">
            <w:pPr>
              <w:jc w:val="left"/>
              <w:rPr>
                <w:rFonts w:hint="eastAsia" w:ascii="宋体" w:hAnsi="宋体" w:eastAsia="宋体" w:cs="宋体"/>
                <w:lang w:val="en-US" w:eastAsia="zh-CN"/>
              </w:rPr>
            </w:pPr>
            <w:r>
              <w:rPr>
                <w:rFonts w:hint="eastAsia"/>
                <w:vertAlign w:val="baseline"/>
                <w:lang w:val="en-US" w:eastAsia="zh-CN"/>
              </w:rPr>
              <w:t>ELISA检测法/qPCR</w:t>
            </w:r>
          </w:p>
        </w:tc>
        <w:tc>
          <w:tcPr>
            <w:tcW w:w="2775" w:type="dxa"/>
            <w:vAlign w:val="center"/>
          </w:tcPr>
          <w:p w14:paraId="76DD16D5">
            <w:pPr>
              <w:spacing w:line="360" w:lineRule="auto"/>
              <w:ind w:left="210" w:leftChars="10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阴性</w:t>
            </w:r>
          </w:p>
        </w:tc>
      </w:tr>
      <w:tr w14:paraId="4709E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00" w:type="dxa"/>
            <w:vAlign w:val="center"/>
          </w:tcPr>
          <w:p w14:paraId="6DC3F654">
            <w:pPr>
              <w:spacing w:line="360" w:lineRule="auto"/>
              <w:ind w:left="210" w:leftChars="10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Anti-TP</w:t>
            </w:r>
          </w:p>
        </w:tc>
        <w:tc>
          <w:tcPr>
            <w:tcW w:w="2914" w:type="dxa"/>
            <w:vAlign w:val="center"/>
          </w:tcPr>
          <w:p w14:paraId="7C8E8509">
            <w:pPr>
              <w:jc w:val="left"/>
              <w:rPr>
                <w:rFonts w:hint="eastAsia" w:ascii="宋体" w:hAnsi="宋体" w:eastAsia="宋体" w:cs="宋体"/>
                <w:lang w:val="en-US" w:eastAsia="zh-CN"/>
              </w:rPr>
            </w:pPr>
            <w:r>
              <w:rPr>
                <w:rFonts w:hint="eastAsia"/>
                <w:vertAlign w:val="baseline"/>
                <w:lang w:val="en-US" w:eastAsia="zh-CN"/>
              </w:rPr>
              <w:t>ELISA检测法/qPCR</w:t>
            </w:r>
          </w:p>
        </w:tc>
        <w:tc>
          <w:tcPr>
            <w:tcW w:w="2775" w:type="dxa"/>
            <w:vAlign w:val="center"/>
          </w:tcPr>
          <w:p w14:paraId="2E68AE35">
            <w:pPr>
              <w:spacing w:line="360" w:lineRule="auto"/>
              <w:ind w:left="210" w:leftChars="10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阴性</w:t>
            </w:r>
          </w:p>
        </w:tc>
      </w:tr>
      <w:tr w14:paraId="423D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00" w:type="dxa"/>
            <w:vAlign w:val="center"/>
          </w:tcPr>
          <w:p w14:paraId="77BCC88D">
            <w:pPr>
              <w:spacing w:line="360" w:lineRule="auto"/>
              <w:ind w:left="210" w:leftChars="10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Anti-HIV</w:t>
            </w:r>
          </w:p>
        </w:tc>
        <w:tc>
          <w:tcPr>
            <w:tcW w:w="2914" w:type="dxa"/>
            <w:vAlign w:val="center"/>
          </w:tcPr>
          <w:p w14:paraId="3A46D338">
            <w:pPr>
              <w:jc w:val="left"/>
              <w:rPr>
                <w:rFonts w:hint="eastAsia" w:ascii="宋体" w:hAnsi="宋体" w:eastAsia="宋体" w:cs="宋体"/>
                <w:lang w:val="en-US" w:eastAsia="zh-CN"/>
              </w:rPr>
            </w:pPr>
            <w:r>
              <w:rPr>
                <w:rFonts w:hint="eastAsia"/>
                <w:vertAlign w:val="baseline"/>
                <w:lang w:val="en-US" w:eastAsia="zh-CN"/>
              </w:rPr>
              <w:t>ELISA检测法/qPCR</w:t>
            </w:r>
          </w:p>
        </w:tc>
        <w:tc>
          <w:tcPr>
            <w:tcW w:w="2775" w:type="dxa"/>
            <w:vAlign w:val="center"/>
          </w:tcPr>
          <w:p w14:paraId="16A0111E">
            <w:pPr>
              <w:spacing w:line="360" w:lineRule="auto"/>
              <w:ind w:left="210" w:leftChars="10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阴性</w:t>
            </w:r>
          </w:p>
        </w:tc>
      </w:tr>
    </w:tbl>
    <w:p w14:paraId="79D1D863">
      <w:pPr>
        <w:spacing w:line="360" w:lineRule="auto"/>
        <w:ind w:left="210" w:leftChars="100" w:firstLine="0" w:firstLineChars="0"/>
        <w:rPr>
          <w:rFonts w:hint="default" w:ascii="宋体" w:hAnsi="宋体" w:eastAsia="宋体" w:cs="宋体"/>
          <w:lang w:val="en-US" w:eastAsia="zh-CN"/>
        </w:rPr>
      </w:pPr>
    </w:p>
    <w:p w14:paraId="6CBDE405">
      <w:pPr>
        <w:pStyle w:val="4"/>
        <w:bidi w:val="0"/>
        <w:rPr>
          <w:rFonts w:hint="eastAsia" w:ascii="宋体" w:hAnsi="宋体" w:eastAsia="宋体" w:cs="宋体"/>
          <w:b w:val="0"/>
          <w:bCs/>
        </w:rPr>
      </w:pPr>
      <w:bookmarkStart w:id="62" w:name="_Toc19385"/>
      <w:bookmarkStart w:id="63" w:name="_Toc7874"/>
      <w:bookmarkStart w:id="64" w:name="_Toc15397"/>
      <w:bookmarkStart w:id="65" w:name="_Toc11921"/>
      <w:r>
        <w:rPr>
          <w:rFonts w:hint="eastAsia" w:ascii="宋体" w:hAnsi="宋体" w:eastAsia="宋体" w:cs="宋体"/>
          <w:b w:val="0"/>
          <w:bCs/>
        </w:rPr>
        <w:t>7. 细胞储存要求</w:t>
      </w:r>
      <w:bookmarkEnd w:id="62"/>
      <w:bookmarkEnd w:id="63"/>
      <w:bookmarkEnd w:id="64"/>
      <w:bookmarkEnd w:id="65"/>
    </w:p>
    <w:p w14:paraId="4BE17333">
      <w:pPr>
        <w:bidi w:val="0"/>
        <w:ind w:firstLine="420" w:firstLineChars="200"/>
        <w:rPr>
          <w:rFonts w:hint="eastAsia"/>
        </w:rPr>
      </w:pPr>
      <w:bookmarkStart w:id="66" w:name="_Toc30795"/>
      <w:bookmarkStart w:id="67" w:name="_Toc610"/>
      <w:r>
        <w:rPr>
          <w:rFonts w:hint="eastAsia" w:ascii="宋体" w:hAnsi="宋体" w:eastAsia="宋体" w:cs="宋体"/>
        </w:rPr>
        <w:t>7.1</w:t>
      </w:r>
      <w:r>
        <w:rPr>
          <w:rFonts w:hint="eastAsia"/>
        </w:rPr>
        <w:t>储存条件</w:t>
      </w:r>
      <w:bookmarkEnd w:id="66"/>
      <w:bookmarkEnd w:id="67"/>
    </w:p>
    <w:p w14:paraId="230D4E36">
      <w:pPr>
        <w:spacing w:line="360" w:lineRule="auto"/>
        <w:ind w:left="420" w:leftChars="200"/>
        <w:rPr>
          <w:rFonts w:hint="eastAsia" w:ascii="宋体" w:hAnsi="宋体" w:eastAsia="宋体" w:cs="宋体"/>
        </w:rPr>
      </w:pPr>
      <w:r>
        <w:rPr>
          <w:rFonts w:hint="eastAsia" w:ascii="宋体" w:hAnsi="宋体" w:eastAsia="宋体" w:cs="宋体"/>
        </w:rPr>
        <w:t>7.1.1收获的纯化细胞用含10%DMSO基础培养基重悬，分装于1.8mL或4.5mL冻存管中，在冻存管上标记。</w:t>
      </w:r>
    </w:p>
    <w:p w14:paraId="507E298F">
      <w:pPr>
        <w:spacing w:line="360" w:lineRule="auto"/>
        <w:ind w:left="420" w:leftChars="200"/>
        <w:rPr>
          <w:rFonts w:hint="eastAsia" w:ascii="宋体" w:hAnsi="宋体" w:eastAsia="宋体" w:cs="宋体"/>
        </w:rPr>
      </w:pPr>
      <w:r>
        <w:rPr>
          <w:rFonts w:hint="eastAsia" w:ascii="宋体" w:hAnsi="宋体" w:eastAsia="宋体" w:cs="宋体"/>
        </w:rPr>
        <w:t>冻存细胞编号、细胞代次、冻存密度、冻存日期、操作及复核人员，或上述信息形成二维码激光刻印到冻存管上。</w:t>
      </w:r>
    </w:p>
    <w:p w14:paraId="7D47FE5C">
      <w:pPr>
        <w:spacing w:line="360" w:lineRule="auto"/>
        <w:ind w:firstLine="420" w:firstLineChars="200"/>
        <w:rPr>
          <w:rFonts w:hint="eastAsia" w:ascii="宋体" w:hAnsi="宋体" w:eastAsia="宋体" w:cs="宋体"/>
        </w:rPr>
      </w:pPr>
      <w:r>
        <w:rPr>
          <w:rFonts w:hint="eastAsia" w:ascii="宋体" w:hAnsi="宋体" w:eastAsia="宋体" w:cs="宋体"/>
        </w:rPr>
        <w:t>7.1.2MSCs、DBSc、PMSCs和AECs的冻存密度小于等于1000万/mL。</w:t>
      </w:r>
    </w:p>
    <w:p w14:paraId="4DF607FB">
      <w:pPr>
        <w:bidi w:val="0"/>
        <w:ind w:firstLine="420" w:firstLineChars="200"/>
        <w:rPr>
          <w:rFonts w:hint="eastAsia"/>
        </w:rPr>
      </w:pPr>
      <w:bookmarkStart w:id="68" w:name="_Toc28742"/>
      <w:bookmarkStart w:id="69" w:name="_Toc5720"/>
      <w:r>
        <w:rPr>
          <w:rFonts w:hint="eastAsia" w:ascii="宋体" w:hAnsi="宋体" w:eastAsia="宋体" w:cs="宋体"/>
        </w:rPr>
        <w:t>7.2</w:t>
      </w:r>
      <w:r>
        <w:rPr>
          <w:rFonts w:hint="eastAsia"/>
        </w:rPr>
        <w:t xml:space="preserve"> 冷冻程序</w:t>
      </w:r>
      <w:bookmarkEnd w:id="68"/>
      <w:bookmarkEnd w:id="69"/>
    </w:p>
    <w:p w14:paraId="729D0C0F">
      <w:pPr>
        <w:spacing w:line="360" w:lineRule="auto"/>
        <w:ind w:left="420" w:leftChars="200"/>
        <w:rPr>
          <w:rFonts w:hint="eastAsia" w:ascii="宋体" w:hAnsi="宋体" w:eastAsia="宋体" w:cs="宋体"/>
        </w:rPr>
      </w:pPr>
      <w:r>
        <w:rPr>
          <w:rFonts w:hint="eastAsia" w:ascii="宋体" w:hAnsi="宋体" w:eastAsia="宋体" w:cs="宋体"/>
        </w:rPr>
        <w:t>7.2.1冻存盒冷冻：将细胞迅速转移至程序降温盒中，室温条件下10min之内转至-80℃深低温冰箱中程序冷冻，如果2-8℃条件下需在20min之内完成转移；深低温冰箱中冷冻降温4h后将冻存管转至冻存盒中，满盒后转至液氮中保存；</w:t>
      </w:r>
    </w:p>
    <w:p w14:paraId="0DE4A086">
      <w:pPr>
        <w:spacing w:line="360" w:lineRule="auto"/>
        <w:ind w:firstLine="420" w:firstLineChars="200"/>
        <w:rPr>
          <w:rFonts w:hint="eastAsia" w:ascii="宋体" w:hAnsi="宋体" w:eastAsia="宋体" w:cs="宋体"/>
        </w:rPr>
      </w:pPr>
      <w:r>
        <w:rPr>
          <w:rFonts w:hint="eastAsia" w:ascii="宋体" w:hAnsi="宋体" w:eastAsia="宋体" w:cs="宋体"/>
        </w:rPr>
        <w:t>7.2.2程序冷冻：</w:t>
      </w:r>
    </w:p>
    <w:p w14:paraId="16EEFEF0">
      <w:pPr>
        <w:spacing w:line="360" w:lineRule="auto"/>
        <w:ind w:firstLine="420" w:firstLineChars="200"/>
        <w:rPr>
          <w:rFonts w:hint="eastAsia" w:ascii="宋体" w:hAnsi="宋体" w:eastAsia="宋体" w:cs="宋体"/>
        </w:rPr>
      </w:pPr>
      <w:r>
        <w:rPr>
          <w:rFonts w:hint="eastAsia" w:ascii="宋体" w:hAnsi="宋体" w:eastAsia="宋体" w:cs="宋体"/>
        </w:rPr>
        <w:t>7.2.2.1 4℃等待，至干细胞放置于程序降温仪内并平衡2min；</w:t>
      </w:r>
    </w:p>
    <w:p w14:paraId="69B6F0E3">
      <w:pPr>
        <w:spacing w:line="360" w:lineRule="auto"/>
        <w:ind w:firstLine="420" w:firstLineChars="200"/>
        <w:rPr>
          <w:rFonts w:hint="eastAsia" w:ascii="宋体" w:hAnsi="宋体" w:eastAsia="宋体" w:cs="宋体"/>
        </w:rPr>
      </w:pPr>
      <w:r>
        <w:rPr>
          <w:rFonts w:hint="eastAsia" w:ascii="宋体" w:hAnsi="宋体" w:eastAsia="宋体" w:cs="宋体"/>
        </w:rPr>
        <w:t>7.2.2.2 干细胞放入后，以5℃/min降至0℃，保持5min；</w:t>
      </w:r>
    </w:p>
    <w:p w14:paraId="2A441B0B">
      <w:pPr>
        <w:spacing w:line="360" w:lineRule="auto"/>
        <w:ind w:firstLine="420" w:firstLineChars="200"/>
        <w:rPr>
          <w:rFonts w:hint="eastAsia" w:ascii="宋体" w:hAnsi="宋体" w:eastAsia="宋体" w:cs="宋体"/>
        </w:rPr>
      </w:pPr>
      <w:r>
        <w:rPr>
          <w:rFonts w:hint="eastAsia" w:ascii="宋体" w:hAnsi="宋体" w:eastAsia="宋体" w:cs="宋体"/>
        </w:rPr>
        <w:t>7.2.2.3 以4℃/min降至-20℃，保持5min；</w:t>
      </w:r>
    </w:p>
    <w:p w14:paraId="11CE4207">
      <w:pPr>
        <w:spacing w:line="360" w:lineRule="auto"/>
        <w:ind w:firstLine="420" w:firstLineChars="200"/>
        <w:rPr>
          <w:rFonts w:hint="eastAsia" w:ascii="宋体" w:hAnsi="宋体" w:eastAsia="宋体" w:cs="宋体"/>
        </w:rPr>
      </w:pPr>
      <w:r>
        <w:rPr>
          <w:rFonts w:hint="eastAsia" w:ascii="宋体" w:hAnsi="宋体" w:eastAsia="宋体" w:cs="宋体"/>
        </w:rPr>
        <w:t>7.2.2.4 以2℃/min降至-45℃，保持15min；</w:t>
      </w:r>
    </w:p>
    <w:p w14:paraId="30C7AF88">
      <w:pPr>
        <w:spacing w:line="360" w:lineRule="auto"/>
        <w:ind w:firstLine="420" w:firstLineChars="200"/>
        <w:rPr>
          <w:rFonts w:hint="eastAsia" w:ascii="宋体" w:hAnsi="宋体" w:eastAsia="宋体" w:cs="宋体"/>
        </w:rPr>
      </w:pPr>
      <w:r>
        <w:rPr>
          <w:rFonts w:hint="eastAsia" w:ascii="宋体" w:hAnsi="宋体" w:eastAsia="宋体" w:cs="宋体"/>
        </w:rPr>
        <w:t>7.2.2.5 以5℃/min降至-90℃，保持5min；</w:t>
      </w:r>
    </w:p>
    <w:p w14:paraId="77A5B597">
      <w:pPr>
        <w:spacing w:line="360" w:lineRule="auto"/>
        <w:ind w:firstLine="420" w:firstLineChars="200"/>
        <w:rPr>
          <w:rFonts w:hint="eastAsia" w:ascii="宋体" w:hAnsi="宋体" w:eastAsia="宋体" w:cs="宋体"/>
        </w:rPr>
      </w:pPr>
      <w:r>
        <w:rPr>
          <w:rFonts w:hint="eastAsia" w:ascii="宋体" w:hAnsi="宋体" w:eastAsia="宋体" w:cs="宋体"/>
        </w:rPr>
        <w:t>7.2.2.6 结束。</w:t>
      </w:r>
    </w:p>
    <w:p w14:paraId="2B34631C">
      <w:pPr>
        <w:spacing w:line="360" w:lineRule="auto"/>
        <w:rPr>
          <w:rFonts w:hint="eastAsia" w:ascii="宋体" w:hAnsi="宋体" w:eastAsia="宋体" w:cs="宋体"/>
        </w:rPr>
      </w:pPr>
    </w:p>
    <w:p w14:paraId="13CAE963">
      <w:pPr>
        <w:bidi w:val="0"/>
        <w:ind w:firstLine="420" w:firstLineChars="200"/>
        <w:rPr>
          <w:rFonts w:hint="eastAsia"/>
        </w:rPr>
      </w:pPr>
      <w:bookmarkStart w:id="70" w:name="_Toc24165"/>
      <w:bookmarkStart w:id="71" w:name="_Toc23180"/>
      <w:r>
        <w:rPr>
          <w:rFonts w:hint="eastAsia" w:ascii="宋体" w:hAnsi="宋体" w:eastAsia="宋体" w:cs="宋体"/>
        </w:rPr>
        <w:t>7.3</w:t>
      </w:r>
      <w:r>
        <w:rPr>
          <w:rFonts w:hint="eastAsia"/>
        </w:rPr>
        <w:t>库存管理</w:t>
      </w:r>
      <w:bookmarkEnd w:id="70"/>
      <w:bookmarkEnd w:id="71"/>
    </w:p>
    <w:p w14:paraId="6A6847FD">
      <w:pPr>
        <w:spacing w:line="360" w:lineRule="auto"/>
        <w:ind w:left="420" w:leftChars="200"/>
        <w:rPr>
          <w:rFonts w:hint="eastAsia" w:ascii="宋体" w:hAnsi="宋体" w:eastAsia="宋体" w:cs="宋体"/>
        </w:rPr>
      </w:pPr>
      <w:r>
        <w:rPr>
          <w:rFonts w:hint="eastAsia" w:ascii="宋体" w:hAnsi="宋体" w:eastAsia="宋体" w:cs="宋体"/>
        </w:rPr>
        <w:t>7.3.1细胞冻存结束后先置于临时液氮生物样本储存罐，记录细胞编号、临时存储位置和存储开始日期。</w:t>
      </w:r>
    </w:p>
    <w:p w14:paraId="3D9EAA9F">
      <w:pPr>
        <w:spacing w:line="360" w:lineRule="auto"/>
        <w:ind w:left="420" w:leftChars="200"/>
        <w:rPr>
          <w:rFonts w:hint="eastAsia" w:ascii="宋体" w:hAnsi="宋体" w:eastAsia="宋体" w:cs="宋体"/>
        </w:rPr>
      </w:pPr>
      <w:r>
        <w:rPr>
          <w:rFonts w:hint="eastAsia" w:ascii="宋体" w:hAnsi="宋体" w:eastAsia="宋体" w:cs="宋体"/>
        </w:rPr>
        <w:t>7.3.2细胞所有检测项目合格后，将细胞存入液氮生物样本储存罐，记录细胞编号、细胞种类、存储位置、存储日期、操作和复核人员，再由质量控制人员抽查细胞及细胞信息。</w:t>
      </w:r>
    </w:p>
    <w:p w14:paraId="0B047D51">
      <w:pPr>
        <w:spacing w:line="360" w:lineRule="auto"/>
        <w:ind w:left="420" w:leftChars="200"/>
        <w:rPr>
          <w:rFonts w:hint="eastAsia" w:ascii="宋体" w:hAnsi="宋体" w:eastAsia="宋体" w:cs="宋体"/>
        </w:rPr>
      </w:pPr>
      <w:r>
        <w:rPr>
          <w:rFonts w:hint="eastAsia" w:ascii="宋体" w:hAnsi="宋体" w:eastAsia="宋体" w:cs="宋体"/>
        </w:rPr>
        <w:t>7.3.4存储期间需监测液氮库温湿度、液氮生物样本存储罐重要点位温度以及液氮液位、所在冻存架的出罐次数及每次的出罐时长，并记录操作人员和操作日期。</w:t>
      </w:r>
    </w:p>
    <w:p w14:paraId="464840F3">
      <w:pPr>
        <w:spacing w:line="360" w:lineRule="auto"/>
        <w:rPr>
          <w:rFonts w:hint="eastAsia" w:ascii="宋体" w:hAnsi="宋体" w:eastAsia="宋体" w:cs="宋体"/>
        </w:rPr>
      </w:pPr>
    </w:p>
    <w:p w14:paraId="5CF090C7">
      <w:pPr>
        <w:pStyle w:val="4"/>
        <w:bidi w:val="0"/>
        <w:rPr>
          <w:rFonts w:hint="eastAsia" w:ascii="宋体" w:hAnsi="宋体" w:eastAsia="宋体" w:cs="宋体"/>
          <w:b w:val="0"/>
          <w:bCs/>
        </w:rPr>
      </w:pPr>
      <w:bookmarkStart w:id="72" w:name="_Toc8952"/>
      <w:bookmarkStart w:id="73" w:name="_Toc31008"/>
      <w:bookmarkStart w:id="74" w:name="_Toc24277"/>
      <w:bookmarkStart w:id="75" w:name="_Toc28681"/>
      <w:r>
        <w:rPr>
          <w:rFonts w:hint="eastAsia" w:ascii="宋体" w:hAnsi="宋体" w:eastAsia="宋体" w:cs="宋体"/>
          <w:b w:val="0"/>
          <w:bCs/>
        </w:rPr>
        <w:t>8. 包装与运输</w:t>
      </w:r>
      <w:bookmarkEnd w:id="72"/>
      <w:bookmarkEnd w:id="73"/>
      <w:bookmarkEnd w:id="74"/>
      <w:bookmarkEnd w:id="75"/>
    </w:p>
    <w:p w14:paraId="13EF0EB8">
      <w:pPr>
        <w:spacing w:line="360" w:lineRule="auto"/>
        <w:ind w:firstLine="420" w:firstLineChars="200"/>
        <w:rPr>
          <w:rFonts w:hint="eastAsia" w:ascii="宋体" w:hAnsi="宋体" w:eastAsia="宋体" w:cs="宋体"/>
        </w:rPr>
      </w:pPr>
      <w:r>
        <w:rPr>
          <w:rFonts w:hint="eastAsia" w:ascii="宋体" w:hAnsi="宋体" w:eastAsia="宋体" w:cs="宋体"/>
        </w:rPr>
        <w:t>8.1 细胞样品应存放在专用的生物安全容器中，确保温度控制在≤-80℃或液氮环境中。</w:t>
      </w:r>
    </w:p>
    <w:p w14:paraId="551455F3">
      <w:pPr>
        <w:spacing w:line="360" w:lineRule="auto"/>
        <w:ind w:left="420" w:leftChars="200"/>
        <w:rPr>
          <w:rFonts w:hint="eastAsia" w:ascii="宋体" w:hAnsi="宋体" w:eastAsia="宋体" w:cs="宋体"/>
        </w:rPr>
      </w:pPr>
      <w:r>
        <w:rPr>
          <w:rFonts w:hint="eastAsia" w:ascii="宋体" w:hAnsi="宋体" w:eastAsia="宋体" w:cs="宋体"/>
        </w:rPr>
        <w:t>8.2 运输过程需全程监控运输温度和样本位置GPS，严禁X射线照射，避免细胞活性下降和基因突变。</w:t>
      </w:r>
    </w:p>
    <w:p w14:paraId="08323275">
      <w:pPr>
        <w:spacing w:line="360" w:lineRule="auto"/>
        <w:rPr>
          <w:rFonts w:hint="eastAsia" w:ascii="宋体" w:hAnsi="宋体" w:eastAsia="宋体" w:cs="宋体"/>
        </w:rPr>
      </w:pPr>
    </w:p>
    <w:p w14:paraId="08C66A8E">
      <w:pPr>
        <w:spacing w:line="360" w:lineRule="auto"/>
        <w:rPr>
          <w:rFonts w:hint="eastAsia" w:ascii="宋体" w:hAnsi="宋体" w:eastAsia="宋体" w:cs="宋体"/>
        </w:rPr>
      </w:pPr>
    </w:p>
    <w:p w14:paraId="3EF277F8">
      <w:pPr>
        <w:spacing w:line="360" w:lineRule="auto"/>
        <w:rPr>
          <w:rFonts w:hint="eastAsia" w:ascii="宋体" w:hAnsi="宋体" w:eastAsia="宋体" w:cs="宋体"/>
        </w:rPr>
      </w:pPr>
    </w:p>
    <w:p w14:paraId="76F12947">
      <w:pPr>
        <w:spacing w:line="360" w:lineRule="auto"/>
        <w:rPr>
          <w:rFonts w:hint="eastAsia" w:ascii="宋体" w:hAnsi="宋体" w:eastAsia="宋体" w:cs="宋体"/>
        </w:rPr>
      </w:pPr>
    </w:p>
    <w:p w14:paraId="1CC96DE0">
      <w:pPr>
        <w:spacing w:line="360" w:lineRule="auto"/>
        <w:rPr>
          <w:rFonts w:hint="eastAsia" w:ascii="宋体" w:hAnsi="宋体" w:eastAsia="宋体" w:cs="宋体"/>
        </w:rPr>
      </w:pPr>
    </w:p>
    <w:p w14:paraId="7688DF32">
      <w:pPr>
        <w:spacing w:line="360" w:lineRule="auto"/>
        <w:rPr>
          <w:rFonts w:hint="eastAsia" w:ascii="宋体" w:hAnsi="宋体" w:eastAsia="宋体" w:cs="宋体"/>
        </w:rPr>
      </w:pPr>
    </w:p>
    <w:p w14:paraId="7BE78389">
      <w:pPr>
        <w:spacing w:line="360" w:lineRule="auto"/>
        <w:rPr>
          <w:rFonts w:hint="eastAsia" w:ascii="宋体" w:hAnsi="宋体" w:eastAsia="宋体" w:cs="宋体"/>
        </w:rPr>
      </w:pPr>
    </w:p>
    <w:p w14:paraId="7BAE2111">
      <w:pPr>
        <w:spacing w:line="360" w:lineRule="auto"/>
        <w:rPr>
          <w:rFonts w:hint="eastAsia" w:ascii="宋体" w:hAnsi="宋体" w:eastAsia="宋体" w:cs="宋体"/>
        </w:rPr>
      </w:pPr>
    </w:p>
    <w:p w14:paraId="62378495">
      <w:pPr>
        <w:spacing w:line="360" w:lineRule="auto"/>
        <w:rPr>
          <w:rFonts w:hint="eastAsia" w:ascii="宋体" w:hAnsi="宋体" w:eastAsia="宋体" w:cs="宋体"/>
        </w:rPr>
      </w:pPr>
    </w:p>
    <w:p w14:paraId="06E62844">
      <w:pPr>
        <w:spacing w:line="360" w:lineRule="auto"/>
        <w:rPr>
          <w:rFonts w:hint="eastAsia" w:ascii="宋体" w:hAnsi="宋体" w:eastAsia="宋体" w:cs="宋体"/>
        </w:rPr>
      </w:pPr>
    </w:p>
    <w:p w14:paraId="46A36DE7">
      <w:pPr>
        <w:spacing w:line="360" w:lineRule="auto"/>
        <w:rPr>
          <w:rFonts w:hint="eastAsia" w:ascii="宋体" w:hAnsi="宋体" w:eastAsia="宋体" w:cs="宋体"/>
        </w:rPr>
      </w:pPr>
    </w:p>
    <w:p w14:paraId="06BC0F69">
      <w:pPr>
        <w:spacing w:line="360" w:lineRule="auto"/>
        <w:rPr>
          <w:rFonts w:hint="eastAsia" w:ascii="宋体" w:hAnsi="宋体" w:eastAsia="宋体" w:cs="宋体"/>
        </w:rPr>
      </w:pPr>
    </w:p>
    <w:p w14:paraId="77A7F679">
      <w:pPr>
        <w:spacing w:line="360" w:lineRule="auto"/>
        <w:rPr>
          <w:rFonts w:hint="eastAsia" w:ascii="宋体" w:hAnsi="宋体" w:eastAsia="宋体" w:cs="宋体"/>
        </w:rPr>
      </w:pPr>
    </w:p>
    <w:p w14:paraId="61682379">
      <w:pPr>
        <w:spacing w:line="360" w:lineRule="auto"/>
        <w:rPr>
          <w:rFonts w:hint="eastAsia" w:ascii="宋体" w:hAnsi="宋体" w:eastAsia="宋体" w:cs="宋体"/>
        </w:rPr>
      </w:pPr>
    </w:p>
    <w:p w14:paraId="3F8D33E4">
      <w:pPr>
        <w:spacing w:line="360" w:lineRule="auto"/>
        <w:rPr>
          <w:rFonts w:hint="eastAsia" w:ascii="宋体" w:hAnsi="宋体" w:eastAsia="宋体" w:cs="宋体"/>
        </w:rPr>
      </w:pPr>
    </w:p>
    <w:p w14:paraId="66835222">
      <w:pPr>
        <w:spacing w:line="360" w:lineRule="auto"/>
        <w:rPr>
          <w:rFonts w:hint="eastAsia" w:ascii="宋体" w:hAnsi="宋体" w:eastAsia="宋体" w:cs="宋体"/>
        </w:rPr>
      </w:pPr>
    </w:p>
    <w:p w14:paraId="05FD857A">
      <w:pPr>
        <w:spacing w:line="360" w:lineRule="auto"/>
        <w:rPr>
          <w:rFonts w:hint="eastAsia" w:ascii="宋体" w:hAnsi="宋体" w:eastAsia="宋体" w:cs="宋体"/>
        </w:rPr>
      </w:pPr>
    </w:p>
    <w:p w14:paraId="418059FC">
      <w:pPr>
        <w:spacing w:line="360" w:lineRule="auto"/>
        <w:rPr>
          <w:rFonts w:hint="eastAsia" w:ascii="宋体" w:hAnsi="宋体" w:eastAsia="宋体" w:cs="宋体"/>
        </w:rPr>
      </w:pPr>
    </w:p>
    <w:p w14:paraId="01C8CA4F">
      <w:pPr>
        <w:pStyle w:val="4"/>
        <w:spacing w:after="0" w:afterAutospacing="0"/>
        <w:rPr>
          <w:rFonts w:hint="eastAsia" w:ascii="宋体" w:hAnsi="宋体" w:eastAsia="宋体" w:cs="宋体"/>
          <w:b w:val="0"/>
          <w:bCs/>
          <w:sz w:val="24"/>
          <w:szCs w:val="24"/>
        </w:rPr>
      </w:pPr>
      <w:bookmarkStart w:id="76" w:name="_Toc32504"/>
      <w:bookmarkStart w:id="77" w:name="_Toc5182"/>
      <w:bookmarkStart w:id="78" w:name="_Toc4568"/>
      <w:bookmarkStart w:id="79" w:name="_Toc25964"/>
      <w:r>
        <w:rPr>
          <w:rFonts w:hint="eastAsia" w:ascii="宋体" w:hAnsi="宋体" w:eastAsia="宋体" w:cs="宋体"/>
          <w:b w:val="0"/>
          <w:bCs/>
          <w:sz w:val="24"/>
          <w:szCs w:val="24"/>
        </w:rPr>
        <w:t>附录</w:t>
      </w:r>
      <w:bookmarkEnd w:id="76"/>
      <w:bookmarkEnd w:id="77"/>
      <w:bookmarkEnd w:id="78"/>
      <w:bookmarkEnd w:id="79"/>
    </w:p>
    <w:p w14:paraId="1B70CEF1">
      <w:pPr>
        <w:pStyle w:val="4"/>
        <w:spacing w:before="0" w:beforeAutospacing="0" w:after="0" w:afterAutospacing="0"/>
        <w:ind w:firstLine="1687" w:firstLineChars="600"/>
        <w:rPr>
          <w:rFonts w:hint="eastAsia" w:ascii="宋体" w:hAnsi="宋体" w:eastAsia="宋体" w:cs="宋体"/>
          <w:b/>
          <w:sz w:val="28"/>
          <w:szCs w:val="28"/>
        </w:rPr>
      </w:pPr>
      <w:r>
        <w:rPr>
          <w:rFonts w:hint="eastAsia" w:ascii="宋体" w:hAnsi="宋体" w:eastAsia="宋体" w:cs="宋体"/>
          <w:b/>
          <w:sz w:val="28"/>
          <w:szCs w:val="28"/>
        </w:rPr>
        <w:t>胎盘/脐带供者健康调查和样本采集表</w:t>
      </w:r>
    </w:p>
    <w:p w14:paraId="51BFAE72">
      <w:pPr>
        <w:spacing w:beforeAutospacing="0"/>
        <w:jc w:val="left"/>
        <w:rPr>
          <w:rFonts w:hint="eastAsia" w:ascii="宋体" w:hAnsi="宋体" w:eastAsia="宋体" w:cs="宋体"/>
          <w:b/>
          <w:szCs w:val="30"/>
        </w:rPr>
      </w:pPr>
      <w:r>
        <w:rPr>
          <w:rFonts w:hint="eastAsia" w:ascii="宋体" w:hAnsi="宋体" w:eastAsia="宋体" w:cs="宋体"/>
          <w:b/>
          <w:szCs w:val="30"/>
        </w:rPr>
        <w:t xml:space="preserve">           条形码编号：                            住院号：</w:t>
      </w:r>
    </w:p>
    <w:tbl>
      <w:tblPr>
        <w:tblStyle w:val="12"/>
        <w:tblW w:w="11075" w:type="dxa"/>
        <w:tblInd w:w="-12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2"/>
        <w:gridCol w:w="2500"/>
        <w:gridCol w:w="1875"/>
        <w:gridCol w:w="1100"/>
        <w:gridCol w:w="700"/>
        <w:gridCol w:w="3988"/>
      </w:tblGrid>
      <w:tr w14:paraId="6A12C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exact"/>
        </w:trPr>
        <w:tc>
          <w:tcPr>
            <w:tcW w:w="11075" w:type="dxa"/>
            <w:gridSpan w:val="6"/>
            <w:shd w:val="pct10" w:color="auto" w:fill="auto"/>
            <w:vAlign w:val="center"/>
          </w:tcPr>
          <w:p w14:paraId="41941C69">
            <w:pPr>
              <w:rPr>
                <w:rFonts w:hint="eastAsia" w:ascii="宋体" w:hAnsi="宋体" w:eastAsia="宋体" w:cs="宋体"/>
                <w:b/>
              </w:rPr>
            </w:pPr>
            <w:r>
              <w:rPr>
                <w:rFonts w:hint="eastAsia" w:ascii="宋体" w:hAnsi="宋体" w:eastAsia="宋体" w:cs="宋体"/>
                <w:b/>
              </w:rPr>
              <w:t>保存内容选择：</w:t>
            </w:r>
          </w:p>
        </w:tc>
      </w:tr>
      <w:tr w14:paraId="52EF1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exact"/>
        </w:trPr>
        <w:tc>
          <w:tcPr>
            <w:tcW w:w="3412" w:type="dxa"/>
            <w:gridSpan w:val="2"/>
            <w:shd w:val="pct10" w:color="auto" w:fill="auto"/>
            <w:vAlign w:val="center"/>
          </w:tcPr>
          <w:p w14:paraId="6EB0FACF">
            <w:pPr>
              <w:numPr>
                <w:ilvl w:val="0"/>
                <w:numId w:val="1"/>
              </w:numPr>
              <w:rPr>
                <w:rFonts w:hint="eastAsia" w:ascii="宋体" w:hAnsi="宋体" w:eastAsia="宋体" w:cs="宋体"/>
              </w:rPr>
            </w:pPr>
            <w:r>
              <w:rPr>
                <w:rFonts w:hint="eastAsia" w:ascii="宋体" w:hAnsi="宋体" w:eastAsia="宋体" w:cs="宋体"/>
              </w:rPr>
              <w:t>采集胎盘</w:t>
            </w:r>
          </w:p>
        </w:tc>
        <w:tc>
          <w:tcPr>
            <w:tcW w:w="3675" w:type="dxa"/>
            <w:gridSpan w:val="3"/>
            <w:shd w:val="pct10" w:color="auto" w:fill="auto"/>
            <w:vAlign w:val="center"/>
          </w:tcPr>
          <w:p w14:paraId="1692C5F2">
            <w:pPr>
              <w:numPr>
                <w:ilvl w:val="0"/>
                <w:numId w:val="1"/>
              </w:numPr>
              <w:rPr>
                <w:rFonts w:hint="eastAsia" w:ascii="宋体" w:hAnsi="宋体" w:eastAsia="宋体" w:cs="宋体"/>
              </w:rPr>
            </w:pPr>
            <w:r>
              <w:rPr>
                <w:rFonts w:hint="eastAsia" w:ascii="宋体" w:hAnsi="宋体" w:eastAsia="宋体" w:cs="宋体"/>
              </w:rPr>
              <w:t>采集脐带</w:t>
            </w:r>
          </w:p>
        </w:tc>
        <w:tc>
          <w:tcPr>
            <w:tcW w:w="3988" w:type="dxa"/>
            <w:shd w:val="pct10" w:color="auto" w:fill="auto"/>
            <w:vAlign w:val="center"/>
          </w:tcPr>
          <w:p w14:paraId="17C09A60">
            <w:pPr>
              <w:numPr>
                <w:ilvl w:val="0"/>
                <w:numId w:val="1"/>
              </w:numPr>
              <w:rPr>
                <w:rFonts w:hint="eastAsia" w:ascii="宋体" w:hAnsi="宋体" w:eastAsia="宋体" w:cs="宋体"/>
              </w:rPr>
            </w:pPr>
            <w:r>
              <w:rPr>
                <w:rFonts w:hint="eastAsia" w:ascii="宋体" w:hAnsi="宋体" w:eastAsia="宋体" w:cs="宋体"/>
              </w:rPr>
              <w:t>采集胎盘与脐带</w:t>
            </w:r>
          </w:p>
        </w:tc>
      </w:tr>
      <w:tr w14:paraId="69753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 w:hRule="exact"/>
        </w:trPr>
        <w:tc>
          <w:tcPr>
            <w:tcW w:w="11075" w:type="dxa"/>
            <w:gridSpan w:val="6"/>
          </w:tcPr>
          <w:p w14:paraId="3950BD26">
            <w:pPr>
              <w:rPr>
                <w:rFonts w:hint="eastAsia" w:ascii="宋体" w:hAnsi="宋体" w:eastAsia="宋体" w:cs="宋体"/>
              </w:rPr>
            </w:pPr>
          </w:p>
        </w:tc>
      </w:tr>
      <w:tr w14:paraId="369A6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1075" w:type="dxa"/>
            <w:gridSpan w:val="6"/>
            <w:vAlign w:val="center"/>
          </w:tcPr>
          <w:p w14:paraId="50ADCCE6">
            <w:pPr>
              <w:rPr>
                <w:rFonts w:hint="eastAsia" w:ascii="宋体" w:hAnsi="宋体" w:eastAsia="宋体" w:cs="宋体"/>
                <w:b/>
              </w:rPr>
            </w:pPr>
            <w:r>
              <w:rPr>
                <w:rFonts w:hint="eastAsia" w:ascii="宋体" w:hAnsi="宋体" w:eastAsia="宋体" w:cs="宋体"/>
                <w:b/>
              </w:rPr>
              <w:t xml:space="preserve">胎盘/脐带供者信息： </w:t>
            </w:r>
          </w:p>
        </w:tc>
      </w:tr>
      <w:tr w14:paraId="13959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exact"/>
        </w:trPr>
        <w:tc>
          <w:tcPr>
            <w:tcW w:w="912" w:type="dxa"/>
            <w:vMerge w:val="restart"/>
            <w:vAlign w:val="center"/>
          </w:tcPr>
          <w:p w14:paraId="5BD9BF14">
            <w:pPr>
              <w:jc w:val="center"/>
              <w:rPr>
                <w:rFonts w:hint="eastAsia" w:ascii="宋体" w:hAnsi="宋体" w:eastAsia="宋体" w:cs="宋体"/>
              </w:rPr>
            </w:pPr>
            <w:r>
              <w:rPr>
                <w:rFonts w:hint="eastAsia" w:ascii="宋体" w:hAnsi="宋体" w:eastAsia="宋体" w:cs="宋体"/>
              </w:rPr>
              <w:t>供者</w:t>
            </w:r>
          </w:p>
        </w:tc>
        <w:tc>
          <w:tcPr>
            <w:tcW w:w="4375" w:type="dxa"/>
            <w:gridSpan w:val="2"/>
            <w:vAlign w:val="center"/>
          </w:tcPr>
          <w:p w14:paraId="4B845727">
            <w:pPr>
              <w:rPr>
                <w:rFonts w:hint="eastAsia" w:ascii="宋体" w:hAnsi="宋体" w:eastAsia="宋体" w:cs="宋体"/>
              </w:rPr>
            </w:pPr>
            <w:r>
              <w:rPr>
                <w:rFonts w:hint="eastAsia" w:ascii="宋体" w:hAnsi="宋体" w:eastAsia="宋体" w:cs="宋体"/>
              </w:rPr>
              <w:t>姓名：          年龄：      民族：</w:t>
            </w:r>
          </w:p>
        </w:tc>
        <w:tc>
          <w:tcPr>
            <w:tcW w:w="1100" w:type="dxa"/>
            <w:vMerge w:val="restart"/>
            <w:vAlign w:val="center"/>
          </w:tcPr>
          <w:p w14:paraId="2F105ACC">
            <w:pPr>
              <w:jc w:val="center"/>
              <w:rPr>
                <w:rFonts w:hint="eastAsia" w:ascii="宋体" w:hAnsi="宋体" w:eastAsia="宋体" w:cs="宋体"/>
              </w:rPr>
            </w:pPr>
            <w:r>
              <w:rPr>
                <w:rFonts w:hint="eastAsia" w:ascii="宋体" w:hAnsi="宋体" w:eastAsia="宋体" w:cs="宋体"/>
              </w:rPr>
              <w:t>供者配偶</w:t>
            </w:r>
          </w:p>
        </w:tc>
        <w:tc>
          <w:tcPr>
            <w:tcW w:w="4688" w:type="dxa"/>
            <w:gridSpan w:val="2"/>
            <w:vAlign w:val="center"/>
          </w:tcPr>
          <w:p w14:paraId="2177FF9B">
            <w:pPr>
              <w:rPr>
                <w:rFonts w:hint="eastAsia" w:ascii="宋体" w:hAnsi="宋体" w:eastAsia="宋体" w:cs="宋体"/>
              </w:rPr>
            </w:pPr>
            <w:r>
              <w:rPr>
                <w:rFonts w:hint="eastAsia" w:ascii="宋体" w:hAnsi="宋体" w:eastAsia="宋体" w:cs="宋体"/>
              </w:rPr>
              <w:t>姓名：          年龄：      民族：</w:t>
            </w:r>
          </w:p>
        </w:tc>
      </w:tr>
      <w:tr w14:paraId="7294D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exact"/>
        </w:trPr>
        <w:tc>
          <w:tcPr>
            <w:tcW w:w="912" w:type="dxa"/>
            <w:vMerge w:val="continue"/>
          </w:tcPr>
          <w:p w14:paraId="6D27F1F2">
            <w:pPr>
              <w:rPr>
                <w:rFonts w:hint="eastAsia" w:ascii="宋体" w:hAnsi="宋体" w:eastAsia="宋体" w:cs="宋体"/>
              </w:rPr>
            </w:pPr>
          </w:p>
        </w:tc>
        <w:tc>
          <w:tcPr>
            <w:tcW w:w="4375" w:type="dxa"/>
            <w:gridSpan w:val="2"/>
            <w:vAlign w:val="center"/>
          </w:tcPr>
          <w:p w14:paraId="3079C73A">
            <w:pPr>
              <w:rPr>
                <w:rFonts w:hint="eastAsia" w:ascii="宋体" w:hAnsi="宋体" w:eastAsia="宋体" w:cs="宋体"/>
              </w:rPr>
            </w:pPr>
            <w:r>
              <w:rPr>
                <w:rFonts w:hint="eastAsia" w:ascii="宋体" w:hAnsi="宋体" w:eastAsia="宋体" w:cs="宋体"/>
              </w:rPr>
              <w:t>工作单位：</w:t>
            </w:r>
          </w:p>
        </w:tc>
        <w:tc>
          <w:tcPr>
            <w:tcW w:w="1100" w:type="dxa"/>
            <w:vMerge w:val="continue"/>
          </w:tcPr>
          <w:p w14:paraId="4ADCCEB7">
            <w:pPr>
              <w:rPr>
                <w:rFonts w:hint="eastAsia" w:ascii="宋体" w:hAnsi="宋体" w:eastAsia="宋体" w:cs="宋体"/>
              </w:rPr>
            </w:pPr>
          </w:p>
        </w:tc>
        <w:tc>
          <w:tcPr>
            <w:tcW w:w="4688" w:type="dxa"/>
            <w:gridSpan w:val="2"/>
            <w:vAlign w:val="center"/>
          </w:tcPr>
          <w:p w14:paraId="13F329BC">
            <w:pPr>
              <w:rPr>
                <w:rFonts w:hint="eastAsia" w:ascii="宋体" w:hAnsi="宋体" w:eastAsia="宋体" w:cs="宋体"/>
              </w:rPr>
            </w:pPr>
            <w:r>
              <w:rPr>
                <w:rFonts w:hint="eastAsia" w:ascii="宋体" w:hAnsi="宋体" w:eastAsia="宋体" w:cs="宋体"/>
              </w:rPr>
              <w:t>工作单位：</w:t>
            </w:r>
          </w:p>
        </w:tc>
      </w:tr>
      <w:tr w14:paraId="43AFC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exact"/>
        </w:trPr>
        <w:tc>
          <w:tcPr>
            <w:tcW w:w="912" w:type="dxa"/>
            <w:vMerge w:val="continue"/>
          </w:tcPr>
          <w:p w14:paraId="52085DAF">
            <w:pPr>
              <w:rPr>
                <w:rFonts w:hint="eastAsia" w:ascii="宋体" w:hAnsi="宋体" w:eastAsia="宋体" w:cs="宋体"/>
              </w:rPr>
            </w:pPr>
          </w:p>
        </w:tc>
        <w:tc>
          <w:tcPr>
            <w:tcW w:w="4375" w:type="dxa"/>
            <w:gridSpan w:val="2"/>
            <w:vAlign w:val="center"/>
          </w:tcPr>
          <w:p w14:paraId="25FEED80">
            <w:pPr>
              <w:rPr>
                <w:rFonts w:hint="eastAsia" w:ascii="宋体" w:hAnsi="宋体" w:eastAsia="宋体" w:cs="宋体"/>
              </w:rPr>
            </w:pPr>
            <w:r>
              <w:rPr>
                <w:rFonts w:hint="eastAsia" w:ascii="宋体" w:hAnsi="宋体" w:eastAsia="宋体" w:cs="宋体"/>
              </w:rPr>
              <w:t>职业：           籍贯：      血型：</w:t>
            </w:r>
          </w:p>
        </w:tc>
        <w:tc>
          <w:tcPr>
            <w:tcW w:w="1100" w:type="dxa"/>
            <w:vMerge w:val="continue"/>
          </w:tcPr>
          <w:p w14:paraId="3FEA02B2">
            <w:pPr>
              <w:rPr>
                <w:rFonts w:hint="eastAsia" w:ascii="宋体" w:hAnsi="宋体" w:eastAsia="宋体" w:cs="宋体"/>
              </w:rPr>
            </w:pPr>
          </w:p>
        </w:tc>
        <w:tc>
          <w:tcPr>
            <w:tcW w:w="4688" w:type="dxa"/>
            <w:gridSpan w:val="2"/>
            <w:vAlign w:val="center"/>
          </w:tcPr>
          <w:p w14:paraId="0F762D2D">
            <w:pPr>
              <w:rPr>
                <w:rFonts w:hint="eastAsia" w:ascii="宋体" w:hAnsi="宋体" w:eastAsia="宋体" w:cs="宋体"/>
              </w:rPr>
            </w:pPr>
            <w:r>
              <w:rPr>
                <w:rFonts w:hint="eastAsia" w:ascii="宋体" w:hAnsi="宋体" w:eastAsia="宋体" w:cs="宋体"/>
              </w:rPr>
              <w:t>职业：           籍贯：      血型：</w:t>
            </w:r>
          </w:p>
        </w:tc>
      </w:tr>
      <w:tr w14:paraId="06E37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exact"/>
        </w:trPr>
        <w:tc>
          <w:tcPr>
            <w:tcW w:w="912" w:type="dxa"/>
            <w:vMerge w:val="continue"/>
          </w:tcPr>
          <w:p w14:paraId="4994B75E">
            <w:pPr>
              <w:rPr>
                <w:rFonts w:hint="eastAsia" w:ascii="宋体" w:hAnsi="宋体" w:eastAsia="宋体" w:cs="宋体"/>
              </w:rPr>
            </w:pPr>
          </w:p>
        </w:tc>
        <w:tc>
          <w:tcPr>
            <w:tcW w:w="4375" w:type="dxa"/>
            <w:gridSpan w:val="2"/>
            <w:vAlign w:val="center"/>
          </w:tcPr>
          <w:p w14:paraId="694B71CE">
            <w:pPr>
              <w:rPr>
                <w:rFonts w:hint="eastAsia" w:ascii="宋体" w:hAnsi="宋体" w:eastAsia="宋体" w:cs="宋体"/>
              </w:rPr>
            </w:pPr>
            <w:r>
              <w:rPr>
                <w:rFonts w:hint="eastAsia" w:ascii="宋体" w:hAnsi="宋体" w:eastAsia="宋体" w:cs="宋体"/>
              </w:rPr>
              <w:t>身份证号码：</w:t>
            </w:r>
          </w:p>
        </w:tc>
        <w:tc>
          <w:tcPr>
            <w:tcW w:w="1100" w:type="dxa"/>
            <w:vMerge w:val="continue"/>
          </w:tcPr>
          <w:p w14:paraId="0E59D1D1">
            <w:pPr>
              <w:rPr>
                <w:rFonts w:hint="eastAsia" w:ascii="宋体" w:hAnsi="宋体" w:eastAsia="宋体" w:cs="宋体"/>
              </w:rPr>
            </w:pPr>
          </w:p>
        </w:tc>
        <w:tc>
          <w:tcPr>
            <w:tcW w:w="4688" w:type="dxa"/>
            <w:gridSpan w:val="2"/>
            <w:vAlign w:val="center"/>
          </w:tcPr>
          <w:p w14:paraId="26D2FA92">
            <w:pPr>
              <w:rPr>
                <w:rFonts w:hint="eastAsia" w:ascii="宋体" w:hAnsi="宋体" w:eastAsia="宋体" w:cs="宋体"/>
              </w:rPr>
            </w:pPr>
            <w:r>
              <w:rPr>
                <w:rFonts w:hint="eastAsia" w:ascii="宋体" w:hAnsi="宋体" w:eastAsia="宋体" w:cs="宋体"/>
              </w:rPr>
              <w:t>身份证号码：</w:t>
            </w:r>
          </w:p>
        </w:tc>
      </w:tr>
      <w:tr w14:paraId="75367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912" w:type="dxa"/>
            <w:vAlign w:val="center"/>
          </w:tcPr>
          <w:p w14:paraId="603F00D3">
            <w:pPr>
              <w:jc w:val="center"/>
              <w:rPr>
                <w:rFonts w:hint="eastAsia" w:ascii="宋体" w:hAnsi="宋体" w:eastAsia="宋体" w:cs="宋体"/>
              </w:rPr>
            </w:pPr>
            <w:r>
              <w:rPr>
                <w:rFonts w:hint="eastAsia" w:ascii="宋体" w:hAnsi="宋体" w:eastAsia="宋体" w:cs="宋体"/>
              </w:rPr>
              <w:t>联络</w:t>
            </w:r>
          </w:p>
          <w:p w14:paraId="6C0F95B6">
            <w:pPr>
              <w:jc w:val="center"/>
              <w:rPr>
                <w:rFonts w:hint="eastAsia" w:ascii="宋体" w:hAnsi="宋体" w:eastAsia="宋体" w:cs="宋体"/>
              </w:rPr>
            </w:pPr>
            <w:r>
              <w:rPr>
                <w:rFonts w:hint="eastAsia" w:ascii="宋体" w:hAnsi="宋体" w:eastAsia="宋体" w:cs="宋体"/>
              </w:rPr>
              <w:t>方式</w:t>
            </w:r>
          </w:p>
        </w:tc>
        <w:tc>
          <w:tcPr>
            <w:tcW w:w="10163" w:type="dxa"/>
            <w:gridSpan w:val="5"/>
            <w:vAlign w:val="center"/>
          </w:tcPr>
          <w:p w14:paraId="2CEF5902">
            <w:pPr>
              <w:jc w:val="left"/>
              <w:rPr>
                <w:rFonts w:hint="eastAsia" w:ascii="宋体" w:hAnsi="宋体" w:eastAsia="宋体" w:cs="宋体"/>
              </w:rPr>
            </w:pPr>
            <w:r>
              <w:rPr>
                <w:rFonts w:hint="eastAsia" w:ascii="宋体" w:hAnsi="宋体" w:eastAsia="宋体" w:cs="宋体"/>
              </w:rPr>
              <w:t>家庭住址：                                       联系电话：</w:t>
            </w:r>
          </w:p>
        </w:tc>
      </w:tr>
      <w:tr w14:paraId="2ADBB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exact"/>
        </w:trPr>
        <w:tc>
          <w:tcPr>
            <w:tcW w:w="912" w:type="dxa"/>
            <w:vMerge w:val="restart"/>
            <w:tcMar>
              <w:left w:w="0" w:type="dxa"/>
              <w:right w:w="0" w:type="dxa"/>
            </w:tcMar>
            <w:vAlign w:val="center"/>
          </w:tcPr>
          <w:p w14:paraId="46B93524">
            <w:pPr>
              <w:jc w:val="center"/>
              <w:rPr>
                <w:rFonts w:hint="eastAsia" w:ascii="宋体" w:hAnsi="宋体" w:eastAsia="宋体" w:cs="宋体"/>
              </w:rPr>
            </w:pPr>
            <w:r>
              <w:rPr>
                <w:rFonts w:hint="eastAsia" w:ascii="宋体" w:hAnsi="宋体" w:eastAsia="宋体" w:cs="宋体"/>
              </w:rPr>
              <w:t>既往史</w:t>
            </w:r>
          </w:p>
          <w:p w14:paraId="4A38799F">
            <w:pPr>
              <w:jc w:val="center"/>
              <w:rPr>
                <w:rFonts w:hint="eastAsia" w:ascii="宋体" w:hAnsi="宋体" w:eastAsia="宋体" w:cs="宋体"/>
              </w:rPr>
            </w:pPr>
            <w:r>
              <w:rPr>
                <w:rFonts w:hint="eastAsia" w:ascii="宋体" w:hAnsi="宋体" w:eastAsia="宋体" w:cs="宋体"/>
              </w:rPr>
              <w:t>（□ 无）</w:t>
            </w:r>
          </w:p>
        </w:tc>
        <w:tc>
          <w:tcPr>
            <w:tcW w:w="10163" w:type="dxa"/>
            <w:gridSpan w:val="5"/>
            <w:vAlign w:val="center"/>
          </w:tcPr>
          <w:p w14:paraId="739EB6E7">
            <w:pPr>
              <w:rPr>
                <w:rFonts w:hint="eastAsia" w:ascii="宋体" w:hAnsi="宋体" w:eastAsia="宋体" w:cs="宋体"/>
              </w:rPr>
            </w:pPr>
            <w:r>
              <w:rPr>
                <w:rFonts w:hint="eastAsia" w:ascii="宋体" w:hAnsi="宋体" w:eastAsia="宋体" w:cs="宋体"/>
              </w:rPr>
              <w:t>□组织、器官移植     □与患有艾滋病者性接触     □与患有性病者接触     □曾患各类型的肝炎</w:t>
            </w:r>
          </w:p>
        </w:tc>
      </w:tr>
      <w:tr w14:paraId="5B0D6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exact"/>
        </w:trPr>
        <w:tc>
          <w:tcPr>
            <w:tcW w:w="912" w:type="dxa"/>
            <w:vMerge w:val="continue"/>
          </w:tcPr>
          <w:p w14:paraId="4ADE023B">
            <w:pPr>
              <w:rPr>
                <w:rFonts w:hint="eastAsia" w:ascii="宋体" w:hAnsi="宋体" w:eastAsia="宋体" w:cs="宋体"/>
              </w:rPr>
            </w:pPr>
          </w:p>
        </w:tc>
        <w:tc>
          <w:tcPr>
            <w:tcW w:w="10163" w:type="dxa"/>
            <w:gridSpan w:val="5"/>
            <w:vAlign w:val="center"/>
          </w:tcPr>
          <w:p w14:paraId="42087F6E">
            <w:pPr>
              <w:rPr>
                <w:rFonts w:hint="eastAsia" w:ascii="宋体" w:hAnsi="宋体" w:eastAsia="宋体" w:cs="宋体"/>
              </w:rPr>
            </w:pPr>
            <w:r>
              <w:rPr>
                <w:rFonts w:hint="eastAsia" w:ascii="宋体" w:hAnsi="宋体" w:eastAsia="宋体" w:cs="宋体"/>
              </w:rPr>
              <w:t>□与患有急慢性肝炎或黄疸者性接触     □肝炎病毒检测阳性     □因溶血性疾病切除脾脏     □贫血</w:t>
            </w:r>
          </w:p>
        </w:tc>
      </w:tr>
      <w:tr w14:paraId="7F1F5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trPr>
        <w:tc>
          <w:tcPr>
            <w:tcW w:w="912" w:type="dxa"/>
            <w:vMerge w:val="continue"/>
          </w:tcPr>
          <w:p w14:paraId="2CDAB96D">
            <w:pPr>
              <w:rPr>
                <w:rFonts w:hint="eastAsia" w:ascii="宋体" w:hAnsi="宋体" w:eastAsia="宋体" w:cs="宋体"/>
              </w:rPr>
            </w:pPr>
          </w:p>
        </w:tc>
        <w:tc>
          <w:tcPr>
            <w:tcW w:w="10163" w:type="dxa"/>
            <w:gridSpan w:val="5"/>
            <w:vAlign w:val="center"/>
          </w:tcPr>
          <w:p w14:paraId="5E084A83">
            <w:pPr>
              <w:rPr>
                <w:rFonts w:hint="eastAsia" w:ascii="宋体" w:hAnsi="宋体" w:eastAsia="宋体" w:cs="宋体"/>
              </w:rPr>
            </w:pPr>
            <w:r>
              <w:rPr>
                <w:rFonts w:hint="eastAsia" w:ascii="宋体" w:hAnsi="宋体" w:eastAsia="宋体" w:cs="宋体"/>
              </w:rPr>
              <w:t>□同性恋者       □白血病       □吸毒       □性病       □乙肝疫苗接种       □其他疫苗接种</w:t>
            </w:r>
          </w:p>
        </w:tc>
      </w:tr>
      <w:tr w14:paraId="5D160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exact"/>
        </w:trPr>
        <w:tc>
          <w:tcPr>
            <w:tcW w:w="912" w:type="dxa"/>
            <w:vMerge w:val="restart"/>
            <w:tcMar>
              <w:left w:w="0" w:type="dxa"/>
              <w:right w:w="0" w:type="dxa"/>
            </w:tcMar>
            <w:vAlign w:val="center"/>
          </w:tcPr>
          <w:p w14:paraId="70F6FAA4">
            <w:pPr>
              <w:jc w:val="center"/>
              <w:rPr>
                <w:rFonts w:hint="eastAsia" w:ascii="宋体" w:hAnsi="宋体" w:eastAsia="宋体" w:cs="宋体"/>
              </w:rPr>
            </w:pPr>
            <w:r>
              <w:rPr>
                <w:rFonts w:hint="eastAsia" w:ascii="宋体" w:hAnsi="宋体" w:eastAsia="宋体" w:cs="宋体"/>
              </w:rPr>
              <w:t>家族史</w:t>
            </w:r>
          </w:p>
          <w:p w14:paraId="4DFA4BB4">
            <w:pPr>
              <w:jc w:val="center"/>
              <w:rPr>
                <w:rFonts w:hint="eastAsia" w:ascii="宋体" w:hAnsi="宋体" w:eastAsia="宋体" w:cs="宋体"/>
              </w:rPr>
            </w:pPr>
            <w:r>
              <w:rPr>
                <w:rFonts w:hint="eastAsia" w:ascii="宋体" w:hAnsi="宋体" w:eastAsia="宋体" w:cs="宋体"/>
              </w:rPr>
              <w:t>（□ 无）</w:t>
            </w:r>
          </w:p>
        </w:tc>
        <w:tc>
          <w:tcPr>
            <w:tcW w:w="10163" w:type="dxa"/>
            <w:gridSpan w:val="5"/>
            <w:vAlign w:val="center"/>
          </w:tcPr>
          <w:p w14:paraId="16372869">
            <w:pPr>
              <w:rPr>
                <w:rFonts w:hint="eastAsia" w:ascii="宋体" w:hAnsi="宋体" w:eastAsia="宋体" w:cs="宋体"/>
              </w:rPr>
            </w:pPr>
            <w:r>
              <w:rPr>
                <w:rFonts w:hint="eastAsia" w:ascii="宋体" w:hAnsi="宋体" w:eastAsia="宋体" w:cs="宋体"/>
              </w:rPr>
              <w:t>□红细胞疾病       □白细胞疾病       □免疫缺陷病       □血小板疾病       □染色体异常</w:t>
            </w:r>
          </w:p>
        </w:tc>
      </w:tr>
      <w:tr w14:paraId="0278F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exact"/>
        </w:trPr>
        <w:tc>
          <w:tcPr>
            <w:tcW w:w="912" w:type="dxa"/>
            <w:vMerge w:val="continue"/>
            <w:vAlign w:val="center"/>
          </w:tcPr>
          <w:p w14:paraId="31F6DBD6">
            <w:pPr>
              <w:jc w:val="center"/>
              <w:rPr>
                <w:rFonts w:hint="eastAsia" w:ascii="宋体" w:hAnsi="宋体" w:eastAsia="宋体" w:cs="宋体"/>
              </w:rPr>
            </w:pPr>
          </w:p>
        </w:tc>
        <w:tc>
          <w:tcPr>
            <w:tcW w:w="10163" w:type="dxa"/>
            <w:gridSpan w:val="5"/>
            <w:vAlign w:val="center"/>
          </w:tcPr>
          <w:p w14:paraId="665C6AC5">
            <w:pPr>
              <w:rPr>
                <w:rFonts w:hint="eastAsia" w:ascii="宋体" w:hAnsi="宋体" w:eastAsia="宋体" w:cs="宋体"/>
              </w:rPr>
            </w:pPr>
            <w:r>
              <w:rPr>
                <w:rFonts w:hint="eastAsia" w:ascii="宋体" w:hAnsi="宋体" w:eastAsia="宋体" w:cs="宋体"/>
              </w:rPr>
              <w:t>□代谢性疾病       □其它血液病       □其它家族遗传病史：</w:t>
            </w:r>
          </w:p>
        </w:tc>
      </w:tr>
      <w:tr w14:paraId="05B4E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exact"/>
        </w:trPr>
        <w:tc>
          <w:tcPr>
            <w:tcW w:w="912" w:type="dxa"/>
          </w:tcPr>
          <w:p w14:paraId="751285EE">
            <w:pPr>
              <w:rPr>
                <w:rFonts w:hint="eastAsia" w:ascii="宋体" w:hAnsi="宋体" w:eastAsia="宋体" w:cs="宋体"/>
              </w:rPr>
            </w:pPr>
            <w:r>
              <w:rPr>
                <w:rFonts w:hint="eastAsia" w:ascii="宋体" w:hAnsi="宋体" w:eastAsia="宋体" w:cs="宋体"/>
              </w:rPr>
              <w:t>现病史</w:t>
            </w:r>
          </w:p>
        </w:tc>
        <w:tc>
          <w:tcPr>
            <w:tcW w:w="10163" w:type="dxa"/>
            <w:gridSpan w:val="5"/>
            <w:vAlign w:val="center"/>
          </w:tcPr>
          <w:p w14:paraId="62A8EDBA">
            <w:pPr>
              <w:rPr>
                <w:rFonts w:hint="eastAsia" w:ascii="宋体" w:hAnsi="宋体" w:eastAsia="宋体" w:cs="宋体"/>
              </w:rPr>
            </w:pPr>
            <w:r>
              <w:rPr>
                <w:rFonts w:hint="eastAsia" w:ascii="宋体" w:hAnsi="宋体" w:eastAsia="宋体" w:cs="宋体"/>
              </w:rPr>
              <w:t>□无   □各种血液病  □免疫系统疾病  □代谢性疾病  □传染性单核细胞增多症  □与传染病人接触史</w:t>
            </w:r>
          </w:p>
        </w:tc>
      </w:tr>
      <w:tr w14:paraId="0633A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11075" w:type="dxa"/>
            <w:gridSpan w:val="6"/>
            <w:tcBorders>
              <w:bottom w:val="single" w:color="000000" w:sz="4" w:space="0"/>
            </w:tcBorders>
          </w:tcPr>
          <w:p w14:paraId="086E2FFD">
            <w:pPr>
              <w:ind w:firstLine="7676" w:firstLineChars="3641"/>
              <w:rPr>
                <w:rFonts w:hint="eastAsia" w:ascii="宋体" w:hAnsi="宋体" w:eastAsia="宋体" w:cs="宋体"/>
                <w:b/>
              </w:rPr>
            </w:pPr>
          </w:p>
        </w:tc>
      </w:tr>
      <w:tr w14:paraId="37AE5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exact"/>
        </w:trPr>
        <w:tc>
          <w:tcPr>
            <w:tcW w:w="912" w:type="dxa"/>
            <w:vMerge w:val="restart"/>
            <w:shd w:val="pct10" w:color="auto" w:fill="auto"/>
            <w:vAlign w:val="center"/>
          </w:tcPr>
          <w:p w14:paraId="0772DE1B">
            <w:pPr>
              <w:jc w:val="center"/>
              <w:rPr>
                <w:rFonts w:hint="eastAsia" w:ascii="宋体" w:hAnsi="宋体" w:eastAsia="宋体" w:cs="宋体"/>
              </w:rPr>
            </w:pPr>
            <w:r>
              <w:rPr>
                <w:rFonts w:hint="eastAsia" w:ascii="宋体" w:hAnsi="宋体" w:eastAsia="宋体" w:cs="宋体"/>
              </w:rPr>
              <w:t>分娩史</w:t>
            </w:r>
          </w:p>
        </w:tc>
        <w:tc>
          <w:tcPr>
            <w:tcW w:w="10163" w:type="dxa"/>
            <w:gridSpan w:val="5"/>
            <w:shd w:val="pct10" w:color="auto" w:fill="auto"/>
            <w:vAlign w:val="center"/>
          </w:tcPr>
          <w:p w14:paraId="5CBF7312">
            <w:pPr>
              <w:rPr>
                <w:rFonts w:hint="eastAsia" w:ascii="宋体" w:hAnsi="宋体" w:eastAsia="宋体" w:cs="宋体"/>
              </w:rPr>
            </w:pPr>
            <w:r>
              <w:rPr>
                <w:rFonts w:hint="eastAsia" w:ascii="宋体" w:hAnsi="宋体" w:eastAsia="宋体" w:cs="宋体"/>
              </w:rPr>
              <w:t>受孕次数：      分娩次数：     □异常分娩史，原因：                □遗传原因发生流产</w:t>
            </w:r>
          </w:p>
        </w:tc>
      </w:tr>
      <w:tr w14:paraId="43912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exact"/>
        </w:trPr>
        <w:tc>
          <w:tcPr>
            <w:tcW w:w="912" w:type="dxa"/>
            <w:vMerge w:val="continue"/>
            <w:shd w:val="pct10" w:color="auto" w:fill="auto"/>
            <w:vAlign w:val="center"/>
          </w:tcPr>
          <w:p w14:paraId="36F51413">
            <w:pPr>
              <w:jc w:val="center"/>
              <w:rPr>
                <w:rFonts w:hint="eastAsia" w:ascii="宋体" w:hAnsi="宋体" w:eastAsia="宋体" w:cs="宋体"/>
              </w:rPr>
            </w:pPr>
          </w:p>
        </w:tc>
        <w:tc>
          <w:tcPr>
            <w:tcW w:w="10163" w:type="dxa"/>
            <w:gridSpan w:val="5"/>
            <w:shd w:val="pct10" w:color="auto" w:fill="auto"/>
            <w:vAlign w:val="center"/>
          </w:tcPr>
          <w:p w14:paraId="730FE355">
            <w:pPr>
              <w:rPr>
                <w:rFonts w:hint="eastAsia" w:ascii="宋体" w:hAnsi="宋体" w:eastAsia="宋体" w:cs="宋体"/>
              </w:rPr>
            </w:pPr>
            <w:r>
              <w:rPr>
                <w:rFonts w:hint="eastAsia" w:ascii="宋体" w:hAnsi="宋体" w:eastAsia="宋体" w:cs="宋体"/>
              </w:rPr>
              <w:t>孕周：</w:t>
            </w:r>
            <w:r>
              <w:rPr>
                <w:rFonts w:hint="eastAsia" w:ascii="宋体" w:hAnsi="宋体" w:eastAsia="宋体" w:cs="宋体"/>
                <w:u w:val="single"/>
              </w:rPr>
              <w:t xml:space="preserve">    </w:t>
            </w:r>
            <w:r>
              <w:rPr>
                <w:rFonts w:hint="eastAsia" w:ascii="宋体" w:hAnsi="宋体" w:eastAsia="宋体" w:cs="宋体"/>
              </w:rPr>
              <w:t>周</w:t>
            </w:r>
            <w:r>
              <w:rPr>
                <w:rFonts w:hint="eastAsia" w:ascii="宋体" w:hAnsi="宋体" w:eastAsia="宋体" w:cs="宋体"/>
                <w:u w:val="single"/>
              </w:rPr>
              <w:t xml:space="preserve">   </w:t>
            </w:r>
            <w:r>
              <w:rPr>
                <w:rFonts w:hint="eastAsia" w:ascii="宋体" w:hAnsi="宋体" w:eastAsia="宋体" w:cs="宋体"/>
              </w:rPr>
              <w:t>天              分娩时间：</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r>
              <w:rPr>
                <w:rFonts w:hint="eastAsia" w:ascii="宋体" w:hAnsi="宋体" w:eastAsia="宋体" w:cs="宋体"/>
                <w:u w:val="single"/>
              </w:rPr>
              <w:t xml:space="preserve">     </w:t>
            </w:r>
            <w:r>
              <w:rPr>
                <w:rFonts w:hint="eastAsia" w:ascii="宋体" w:hAnsi="宋体" w:eastAsia="宋体" w:cs="宋体"/>
              </w:rPr>
              <w:t>时</w:t>
            </w:r>
            <w:r>
              <w:rPr>
                <w:rFonts w:hint="eastAsia" w:ascii="宋体" w:hAnsi="宋体" w:eastAsia="宋体" w:cs="宋体"/>
                <w:u w:val="single"/>
              </w:rPr>
              <w:t xml:space="preserve">     </w:t>
            </w:r>
            <w:r>
              <w:rPr>
                <w:rFonts w:hint="eastAsia" w:ascii="宋体" w:hAnsi="宋体" w:eastAsia="宋体" w:cs="宋体"/>
              </w:rPr>
              <w:t>分（24小时制）</w:t>
            </w:r>
          </w:p>
        </w:tc>
      </w:tr>
      <w:tr w14:paraId="7A37D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912" w:type="dxa"/>
            <w:shd w:val="pct10" w:color="auto" w:fill="auto"/>
            <w:vAlign w:val="center"/>
          </w:tcPr>
          <w:p w14:paraId="330C6C73">
            <w:pPr>
              <w:jc w:val="center"/>
              <w:rPr>
                <w:rFonts w:hint="eastAsia" w:ascii="宋体" w:hAnsi="宋体" w:eastAsia="宋体" w:cs="宋体"/>
              </w:rPr>
            </w:pPr>
            <w:r>
              <w:rPr>
                <w:rFonts w:hint="eastAsia" w:ascii="宋体" w:hAnsi="宋体" w:eastAsia="宋体" w:cs="宋体"/>
              </w:rPr>
              <w:t>采集</w:t>
            </w:r>
          </w:p>
          <w:p w14:paraId="7EA938A9">
            <w:pPr>
              <w:jc w:val="center"/>
              <w:rPr>
                <w:rFonts w:hint="eastAsia" w:ascii="宋体" w:hAnsi="宋体" w:eastAsia="宋体" w:cs="宋体"/>
              </w:rPr>
            </w:pPr>
            <w:r>
              <w:rPr>
                <w:rFonts w:hint="eastAsia" w:ascii="宋体" w:hAnsi="宋体" w:eastAsia="宋体" w:cs="宋体"/>
              </w:rPr>
              <w:t>记录</w:t>
            </w:r>
          </w:p>
        </w:tc>
        <w:tc>
          <w:tcPr>
            <w:tcW w:w="10163" w:type="dxa"/>
            <w:gridSpan w:val="5"/>
            <w:shd w:val="pct10" w:color="auto" w:fill="auto"/>
            <w:vAlign w:val="center"/>
          </w:tcPr>
          <w:p w14:paraId="3CEFB723">
            <w:pPr>
              <w:rPr>
                <w:rFonts w:hint="eastAsia" w:ascii="宋体" w:hAnsi="宋体" w:eastAsia="宋体" w:cs="宋体"/>
                <w:u w:val="single"/>
              </w:rPr>
            </w:pPr>
            <w:r>
              <w:rPr>
                <w:rFonts w:hint="eastAsia" w:ascii="宋体" w:hAnsi="宋体" w:eastAsia="宋体" w:cs="宋体"/>
              </w:rPr>
              <w:t>胎盘采集时间：</w:t>
            </w:r>
            <w:r>
              <w:rPr>
                <w:rFonts w:hint="eastAsia" w:ascii="宋体" w:hAnsi="宋体" w:eastAsia="宋体" w:cs="宋体"/>
                <w:u w:val="single"/>
              </w:rPr>
              <w:t xml:space="preserve">     </w:t>
            </w:r>
            <w:r>
              <w:rPr>
                <w:rFonts w:hint="eastAsia" w:ascii="宋体" w:hAnsi="宋体" w:eastAsia="宋体" w:cs="宋体"/>
              </w:rPr>
              <w:t>时</w:t>
            </w:r>
            <w:r>
              <w:rPr>
                <w:rFonts w:hint="eastAsia" w:ascii="宋体" w:hAnsi="宋体" w:eastAsia="宋体" w:cs="宋体"/>
                <w:u w:val="single"/>
              </w:rPr>
              <w:t xml:space="preserve">     </w:t>
            </w:r>
            <w:r>
              <w:rPr>
                <w:rFonts w:hint="eastAsia" w:ascii="宋体" w:hAnsi="宋体" w:eastAsia="宋体" w:cs="宋体"/>
              </w:rPr>
              <w:t xml:space="preserve">分           </w:t>
            </w:r>
          </w:p>
          <w:p w14:paraId="53518A69">
            <w:pPr>
              <w:rPr>
                <w:rFonts w:hint="eastAsia" w:ascii="宋体" w:hAnsi="宋体" w:eastAsia="宋体" w:cs="宋体"/>
                <w:u w:val="single"/>
              </w:rPr>
            </w:pPr>
            <w:r>
              <w:rPr>
                <w:rFonts w:hint="eastAsia" w:ascii="宋体" w:hAnsi="宋体" w:eastAsia="宋体" w:cs="宋体"/>
              </w:rPr>
              <w:t>脐带采集时间：</w:t>
            </w:r>
            <w:r>
              <w:rPr>
                <w:rFonts w:hint="eastAsia" w:ascii="宋体" w:hAnsi="宋体" w:eastAsia="宋体" w:cs="宋体"/>
                <w:u w:val="single"/>
              </w:rPr>
              <w:t xml:space="preserve">     </w:t>
            </w:r>
            <w:r>
              <w:rPr>
                <w:rFonts w:hint="eastAsia" w:ascii="宋体" w:hAnsi="宋体" w:eastAsia="宋体" w:cs="宋体"/>
              </w:rPr>
              <w:t>时</w:t>
            </w:r>
            <w:r>
              <w:rPr>
                <w:rFonts w:hint="eastAsia" w:ascii="宋体" w:hAnsi="宋体" w:eastAsia="宋体" w:cs="宋体"/>
                <w:u w:val="single"/>
              </w:rPr>
              <w:t xml:space="preserve">     </w:t>
            </w:r>
            <w:r>
              <w:rPr>
                <w:rFonts w:hint="eastAsia" w:ascii="宋体" w:hAnsi="宋体" w:eastAsia="宋体" w:cs="宋体"/>
              </w:rPr>
              <w:t>分     脐带采集长度：</w:t>
            </w:r>
            <w:r>
              <w:rPr>
                <w:rFonts w:hint="eastAsia" w:ascii="宋体" w:hAnsi="宋体" w:eastAsia="宋体" w:cs="宋体"/>
                <w:u w:val="single"/>
              </w:rPr>
              <w:t xml:space="preserve">         </w:t>
            </w:r>
            <w:r>
              <w:rPr>
                <w:rFonts w:hint="eastAsia" w:ascii="宋体" w:hAnsi="宋体" w:eastAsia="宋体" w:cs="宋体"/>
              </w:rPr>
              <w:t>厘米</w:t>
            </w:r>
          </w:p>
        </w:tc>
      </w:tr>
      <w:tr w14:paraId="58682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exact"/>
        </w:trPr>
        <w:tc>
          <w:tcPr>
            <w:tcW w:w="912" w:type="dxa"/>
            <w:vMerge w:val="restart"/>
            <w:shd w:val="pct10" w:color="auto" w:fill="auto"/>
            <w:vAlign w:val="center"/>
          </w:tcPr>
          <w:p w14:paraId="4A34C6B4">
            <w:pPr>
              <w:jc w:val="center"/>
              <w:rPr>
                <w:rFonts w:hint="eastAsia" w:ascii="宋体" w:hAnsi="宋体" w:eastAsia="宋体" w:cs="宋体"/>
              </w:rPr>
            </w:pPr>
            <w:r>
              <w:rPr>
                <w:rFonts w:hint="eastAsia" w:ascii="宋体" w:hAnsi="宋体" w:eastAsia="宋体" w:cs="宋体"/>
              </w:rPr>
              <w:t>新生儿</w:t>
            </w:r>
          </w:p>
        </w:tc>
        <w:tc>
          <w:tcPr>
            <w:tcW w:w="10163" w:type="dxa"/>
            <w:gridSpan w:val="5"/>
            <w:shd w:val="pct10" w:color="auto" w:fill="auto"/>
            <w:vAlign w:val="center"/>
          </w:tcPr>
          <w:p w14:paraId="65B7D4B6">
            <w:pPr>
              <w:rPr>
                <w:rFonts w:hint="eastAsia" w:ascii="宋体" w:hAnsi="宋体" w:eastAsia="宋体" w:cs="宋体"/>
              </w:rPr>
            </w:pPr>
            <w:r>
              <w:rPr>
                <w:rFonts w:hint="eastAsia" w:ascii="宋体" w:hAnsi="宋体" w:eastAsia="宋体" w:cs="宋体"/>
              </w:rPr>
              <w:t>性别：        体重（g）：          □本次怀孕是否人工受精        本次分娩方式：</w:t>
            </w:r>
          </w:p>
        </w:tc>
      </w:tr>
      <w:tr w14:paraId="22528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exact"/>
        </w:trPr>
        <w:tc>
          <w:tcPr>
            <w:tcW w:w="912" w:type="dxa"/>
            <w:vMerge w:val="continue"/>
            <w:shd w:val="pct10" w:color="auto" w:fill="auto"/>
          </w:tcPr>
          <w:p w14:paraId="2E4C5EC6">
            <w:pPr>
              <w:rPr>
                <w:rFonts w:hint="eastAsia" w:ascii="宋体" w:hAnsi="宋体" w:eastAsia="宋体" w:cs="宋体"/>
              </w:rPr>
            </w:pPr>
          </w:p>
        </w:tc>
        <w:tc>
          <w:tcPr>
            <w:tcW w:w="10163" w:type="dxa"/>
            <w:gridSpan w:val="5"/>
            <w:shd w:val="pct10" w:color="auto" w:fill="auto"/>
            <w:vAlign w:val="center"/>
          </w:tcPr>
          <w:p w14:paraId="42DC8E79">
            <w:pPr>
              <w:rPr>
                <w:rFonts w:hint="eastAsia" w:ascii="宋体" w:hAnsi="宋体" w:eastAsia="宋体" w:cs="宋体"/>
              </w:rPr>
            </w:pPr>
            <w:r>
              <w:rPr>
                <w:rFonts w:hint="eastAsia" w:ascii="宋体" w:hAnsi="宋体" w:eastAsia="宋体" w:cs="宋体"/>
              </w:rPr>
              <w:t>分娩方式说明（用药、剂量）：</w:t>
            </w:r>
          </w:p>
        </w:tc>
      </w:tr>
      <w:tr w14:paraId="330FD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exact"/>
        </w:trPr>
        <w:tc>
          <w:tcPr>
            <w:tcW w:w="912" w:type="dxa"/>
            <w:vMerge w:val="restart"/>
            <w:shd w:val="pct10" w:color="auto" w:fill="auto"/>
            <w:vAlign w:val="center"/>
          </w:tcPr>
          <w:p w14:paraId="5357204D">
            <w:pPr>
              <w:jc w:val="center"/>
              <w:rPr>
                <w:rFonts w:hint="eastAsia" w:ascii="宋体" w:hAnsi="宋体" w:eastAsia="宋体" w:cs="宋体"/>
              </w:rPr>
            </w:pPr>
            <w:r>
              <w:rPr>
                <w:rFonts w:hint="eastAsia" w:ascii="宋体" w:hAnsi="宋体" w:eastAsia="宋体" w:cs="宋体"/>
              </w:rPr>
              <w:t>化  验</w:t>
            </w:r>
          </w:p>
        </w:tc>
        <w:tc>
          <w:tcPr>
            <w:tcW w:w="10163" w:type="dxa"/>
            <w:gridSpan w:val="5"/>
            <w:shd w:val="pct10" w:color="auto" w:fill="auto"/>
            <w:vAlign w:val="center"/>
          </w:tcPr>
          <w:p w14:paraId="507EFF2A">
            <w:pPr>
              <w:rPr>
                <w:rFonts w:hint="eastAsia" w:ascii="宋体" w:hAnsi="宋体" w:eastAsia="宋体" w:cs="宋体"/>
              </w:rPr>
            </w:pPr>
            <w:r>
              <w:rPr>
                <w:rFonts w:hint="eastAsia" w:ascii="宋体" w:hAnsi="宋体" w:eastAsia="宋体" w:cs="宋体"/>
              </w:rPr>
              <w:t>血常规：WBC:     ×10</w:t>
            </w:r>
            <w:r>
              <w:rPr>
                <w:rFonts w:hint="eastAsia" w:ascii="宋体" w:hAnsi="宋体" w:eastAsia="宋体" w:cs="宋体"/>
                <w:vertAlign w:val="superscript"/>
              </w:rPr>
              <w:t>9</w:t>
            </w:r>
            <w:r>
              <w:rPr>
                <w:rFonts w:hint="eastAsia" w:ascii="宋体" w:hAnsi="宋体" w:eastAsia="宋体" w:cs="宋体"/>
              </w:rPr>
              <w:t>/L     RBC:     ×10</w:t>
            </w:r>
            <w:r>
              <w:rPr>
                <w:rFonts w:hint="eastAsia" w:ascii="宋体" w:hAnsi="宋体" w:eastAsia="宋体" w:cs="宋体"/>
                <w:vertAlign w:val="superscript"/>
              </w:rPr>
              <w:t>12</w:t>
            </w:r>
            <w:r>
              <w:rPr>
                <w:rFonts w:hint="eastAsia" w:ascii="宋体" w:hAnsi="宋体" w:eastAsia="宋体" w:cs="宋体"/>
              </w:rPr>
              <w:t>/L       Hb:     g/L       PLT:     ×10</w:t>
            </w:r>
            <w:r>
              <w:rPr>
                <w:rFonts w:hint="eastAsia" w:ascii="宋体" w:hAnsi="宋体" w:eastAsia="宋体" w:cs="宋体"/>
                <w:vertAlign w:val="superscript"/>
              </w:rPr>
              <w:t>9</w:t>
            </w:r>
            <w:r>
              <w:rPr>
                <w:rFonts w:hint="eastAsia" w:ascii="宋体" w:hAnsi="宋体" w:eastAsia="宋体" w:cs="宋体"/>
              </w:rPr>
              <w:t>/L</w:t>
            </w:r>
          </w:p>
        </w:tc>
      </w:tr>
      <w:tr w14:paraId="399AF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7" w:hRule="exact"/>
        </w:trPr>
        <w:tc>
          <w:tcPr>
            <w:tcW w:w="912" w:type="dxa"/>
            <w:vMerge w:val="continue"/>
            <w:shd w:val="pct10" w:color="auto" w:fill="auto"/>
          </w:tcPr>
          <w:p w14:paraId="028175F8">
            <w:pPr>
              <w:rPr>
                <w:rFonts w:hint="eastAsia" w:ascii="宋体" w:hAnsi="宋体" w:eastAsia="宋体" w:cs="宋体"/>
              </w:rPr>
            </w:pPr>
          </w:p>
        </w:tc>
        <w:tc>
          <w:tcPr>
            <w:tcW w:w="10163" w:type="dxa"/>
            <w:gridSpan w:val="5"/>
            <w:shd w:val="pct10" w:color="auto" w:fill="auto"/>
            <w:vAlign w:val="center"/>
          </w:tcPr>
          <w:p w14:paraId="3B976217">
            <w:pPr>
              <w:rPr>
                <w:rFonts w:hint="eastAsia" w:ascii="宋体" w:hAnsi="宋体" w:eastAsia="宋体" w:cs="宋体"/>
              </w:rPr>
            </w:pPr>
            <w:r>
              <w:rPr>
                <w:rFonts w:hint="eastAsia" w:ascii="宋体" w:hAnsi="宋体" w:eastAsia="宋体" w:cs="宋体"/>
              </w:rPr>
              <w:t>肝功：       乙肝五项：HBsAg：      HBsAb：      HBeAg：      HBeAb：      HBcAb：</w:t>
            </w:r>
          </w:p>
        </w:tc>
      </w:tr>
      <w:tr w14:paraId="6F2DC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 w:hRule="exact"/>
        </w:trPr>
        <w:tc>
          <w:tcPr>
            <w:tcW w:w="912" w:type="dxa"/>
            <w:vMerge w:val="continue"/>
            <w:shd w:val="pct10" w:color="auto" w:fill="auto"/>
          </w:tcPr>
          <w:p w14:paraId="085B1F60">
            <w:pPr>
              <w:rPr>
                <w:rFonts w:hint="eastAsia" w:ascii="宋体" w:hAnsi="宋体" w:eastAsia="宋体" w:cs="宋体"/>
              </w:rPr>
            </w:pPr>
          </w:p>
        </w:tc>
        <w:tc>
          <w:tcPr>
            <w:tcW w:w="10163" w:type="dxa"/>
            <w:gridSpan w:val="5"/>
            <w:shd w:val="pct10" w:color="auto" w:fill="auto"/>
            <w:vAlign w:val="center"/>
          </w:tcPr>
          <w:p w14:paraId="2ACF5648">
            <w:pPr>
              <w:rPr>
                <w:rFonts w:hint="eastAsia" w:ascii="宋体" w:hAnsi="宋体" w:eastAsia="宋体" w:cs="宋体"/>
              </w:rPr>
            </w:pPr>
            <w:r>
              <w:rPr>
                <w:rFonts w:hint="eastAsia" w:ascii="宋体" w:hAnsi="宋体" w:eastAsia="宋体" w:cs="宋体"/>
              </w:rPr>
              <w:t>抗—HCV：     抗—HIV：     抗—TP：     CMV—IgM：        血型：      Rh：</w:t>
            </w:r>
          </w:p>
        </w:tc>
      </w:tr>
      <w:tr w14:paraId="390CF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exact"/>
        </w:trPr>
        <w:tc>
          <w:tcPr>
            <w:tcW w:w="912" w:type="dxa"/>
            <w:vMerge w:val="restart"/>
            <w:shd w:val="pct10" w:color="auto" w:fill="auto"/>
            <w:vAlign w:val="center"/>
          </w:tcPr>
          <w:p w14:paraId="4A783105">
            <w:pPr>
              <w:jc w:val="center"/>
              <w:rPr>
                <w:rFonts w:hint="eastAsia" w:ascii="宋体" w:hAnsi="宋体" w:eastAsia="宋体" w:cs="宋体"/>
              </w:rPr>
            </w:pPr>
            <w:r>
              <w:rPr>
                <w:rFonts w:hint="eastAsia" w:ascii="宋体" w:hAnsi="宋体" w:eastAsia="宋体" w:cs="宋体"/>
              </w:rPr>
              <w:t>查  体</w:t>
            </w:r>
          </w:p>
        </w:tc>
        <w:tc>
          <w:tcPr>
            <w:tcW w:w="10163" w:type="dxa"/>
            <w:gridSpan w:val="5"/>
            <w:shd w:val="pct10" w:color="auto" w:fill="auto"/>
            <w:vAlign w:val="center"/>
          </w:tcPr>
          <w:p w14:paraId="7FFD720A">
            <w:pPr>
              <w:rPr>
                <w:rFonts w:hint="eastAsia" w:ascii="宋体" w:hAnsi="宋体" w:eastAsia="宋体" w:cs="宋体"/>
              </w:rPr>
            </w:pPr>
            <w:r>
              <w:rPr>
                <w:rFonts w:hint="eastAsia" w:ascii="宋体" w:hAnsi="宋体" w:eastAsia="宋体" w:cs="宋体"/>
              </w:rPr>
              <w:t>营养：      皮肤：      甲状腺：      淋巴结：       心率：     次/分       呼吸：     次/分</w:t>
            </w:r>
          </w:p>
        </w:tc>
      </w:tr>
      <w:tr w14:paraId="478F6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2" w:hRule="exact"/>
        </w:trPr>
        <w:tc>
          <w:tcPr>
            <w:tcW w:w="912" w:type="dxa"/>
            <w:vMerge w:val="continue"/>
            <w:shd w:val="pct10" w:color="auto" w:fill="auto"/>
          </w:tcPr>
          <w:p w14:paraId="41BB0E50">
            <w:pPr>
              <w:rPr>
                <w:rFonts w:hint="eastAsia" w:ascii="宋体" w:hAnsi="宋体" w:eastAsia="宋体" w:cs="宋体"/>
              </w:rPr>
            </w:pPr>
          </w:p>
        </w:tc>
        <w:tc>
          <w:tcPr>
            <w:tcW w:w="10163" w:type="dxa"/>
            <w:gridSpan w:val="5"/>
            <w:shd w:val="pct10" w:color="auto" w:fill="auto"/>
            <w:vAlign w:val="center"/>
          </w:tcPr>
          <w:p w14:paraId="4020DB72">
            <w:pPr>
              <w:rPr>
                <w:rFonts w:hint="eastAsia" w:ascii="宋体" w:hAnsi="宋体" w:eastAsia="宋体" w:cs="宋体"/>
              </w:rPr>
            </w:pPr>
            <w:r>
              <w:rPr>
                <w:rFonts w:hint="eastAsia" w:ascii="宋体" w:hAnsi="宋体" w:eastAsia="宋体" w:cs="宋体"/>
              </w:rPr>
              <w:t>乳腺：      脊柱：      四肢：        外阴：         其他：</w:t>
            </w:r>
          </w:p>
        </w:tc>
      </w:tr>
      <w:tr w14:paraId="6A82A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 w:hRule="exact"/>
        </w:trPr>
        <w:tc>
          <w:tcPr>
            <w:tcW w:w="912" w:type="dxa"/>
            <w:shd w:val="pct10" w:color="auto" w:fill="auto"/>
            <w:vAlign w:val="center"/>
          </w:tcPr>
          <w:p w14:paraId="63D7B8B8">
            <w:pPr>
              <w:jc w:val="center"/>
              <w:rPr>
                <w:rFonts w:hint="eastAsia" w:ascii="宋体" w:hAnsi="宋体" w:eastAsia="宋体" w:cs="宋体"/>
              </w:rPr>
            </w:pPr>
            <w:r>
              <w:rPr>
                <w:rFonts w:hint="eastAsia" w:ascii="宋体" w:hAnsi="宋体" w:eastAsia="宋体" w:cs="宋体"/>
              </w:rPr>
              <w:t>备  注</w:t>
            </w:r>
          </w:p>
        </w:tc>
        <w:tc>
          <w:tcPr>
            <w:tcW w:w="10163" w:type="dxa"/>
            <w:gridSpan w:val="5"/>
            <w:shd w:val="pct10" w:color="auto" w:fill="auto"/>
          </w:tcPr>
          <w:p w14:paraId="65D654DE">
            <w:pPr>
              <w:rPr>
                <w:rFonts w:hint="eastAsia" w:ascii="宋体" w:hAnsi="宋体" w:eastAsia="宋体" w:cs="宋体"/>
              </w:rPr>
            </w:pPr>
          </w:p>
        </w:tc>
      </w:tr>
      <w:tr w14:paraId="51A5F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11075" w:type="dxa"/>
            <w:gridSpan w:val="6"/>
            <w:shd w:val="pct10" w:color="auto" w:fill="auto"/>
          </w:tcPr>
          <w:p w14:paraId="30C005A9">
            <w:pPr>
              <w:rPr>
                <w:rFonts w:hint="eastAsia" w:ascii="宋体" w:hAnsi="宋体" w:eastAsia="宋体" w:cs="宋体"/>
              </w:rPr>
            </w:pPr>
            <w:r>
              <w:rPr>
                <w:rFonts w:hint="eastAsia" w:ascii="宋体" w:hAnsi="宋体" w:eastAsia="宋体" w:cs="宋体"/>
              </w:rPr>
              <w:t>采集医院：                                        采集人：                 记录人：</w:t>
            </w:r>
          </w:p>
        </w:tc>
      </w:tr>
      <w:tr w14:paraId="31FB0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11075" w:type="dxa"/>
            <w:gridSpan w:val="6"/>
            <w:shd w:val="pct10" w:color="auto" w:fill="auto"/>
          </w:tcPr>
          <w:p w14:paraId="66FA8245">
            <w:pPr>
              <w:rPr>
                <w:rFonts w:hint="eastAsia" w:ascii="宋体" w:hAnsi="宋体" w:eastAsia="宋体" w:cs="宋体"/>
              </w:rPr>
            </w:pPr>
            <w:r>
              <w:rPr>
                <w:rFonts w:hint="eastAsia" w:ascii="宋体" w:hAnsi="宋体" w:eastAsia="宋体" w:cs="宋体"/>
              </w:rPr>
              <w:t>样本入箱温度：</w:t>
            </w:r>
            <w:r>
              <w:rPr>
                <w:rFonts w:hint="eastAsia" w:ascii="宋体" w:hAnsi="宋体" w:eastAsia="宋体" w:cs="宋体"/>
                <w:u w:val="single"/>
              </w:rPr>
              <w:t xml:space="preserve">      </w:t>
            </w:r>
            <w:r>
              <w:rPr>
                <w:rFonts w:hint="eastAsia" w:ascii="宋体" w:hAnsi="宋体" w:eastAsia="宋体" w:cs="宋体"/>
              </w:rPr>
              <w:t xml:space="preserve"> ℃                                样本入箱时间:</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r>
              <w:rPr>
                <w:rFonts w:hint="eastAsia" w:ascii="宋体" w:hAnsi="宋体" w:eastAsia="宋体" w:cs="宋体"/>
                <w:u w:val="single"/>
              </w:rPr>
              <w:t xml:space="preserve">     </w:t>
            </w:r>
            <w:r>
              <w:rPr>
                <w:rFonts w:hint="eastAsia" w:ascii="宋体" w:hAnsi="宋体" w:eastAsia="宋体" w:cs="宋体"/>
              </w:rPr>
              <w:t>时</w:t>
            </w:r>
            <w:r>
              <w:rPr>
                <w:rFonts w:hint="eastAsia" w:ascii="宋体" w:hAnsi="宋体" w:eastAsia="宋体" w:cs="宋体"/>
                <w:u w:val="single"/>
              </w:rPr>
              <w:t xml:space="preserve">     </w:t>
            </w:r>
            <w:r>
              <w:rPr>
                <w:rFonts w:hint="eastAsia" w:ascii="宋体" w:hAnsi="宋体" w:eastAsia="宋体" w:cs="宋体"/>
              </w:rPr>
              <w:t>分</w:t>
            </w:r>
          </w:p>
          <w:p w14:paraId="336482CF">
            <w:pPr>
              <w:rPr>
                <w:rFonts w:hint="eastAsia" w:ascii="宋体" w:hAnsi="宋体" w:eastAsia="宋体" w:cs="宋体"/>
              </w:rPr>
            </w:pPr>
            <w:r>
              <w:rPr>
                <w:rFonts w:hint="eastAsia" w:ascii="宋体" w:hAnsi="宋体" w:eastAsia="宋体" w:cs="宋体"/>
              </w:rPr>
              <w:t xml:space="preserve">                                                            记录人：</w:t>
            </w:r>
          </w:p>
        </w:tc>
      </w:tr>
    </w:tbl>
    <w:p w14:paraId="243A4A58">
      <w:pPr>
        <w:spacing w:line="360" w:lineRule="auto"/>
        <w:rPr>
          <w:rFonts w:hint="eastAsia" w:ascii="宋体" w:hAnsi="宋体" w:eastAsia="宋体" w:cs="宋体"/>
        </w:rPr>
      </w:pP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DFD3F">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FA0272">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FA0272">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680F3">
    <w:pPr>
      <w:pStyle w:val="7"/>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9"/>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C05"/>
    <w:rsid w:val="00230C05"/>
    <w:rsid w:val="004433BB"/>
    <w:rsid w:val="006C5B7F"/>
    <w:rsid w:val="008B6DE3"/>
    <w:rsid w:val="009248B3"/>
    <w:rsid w:val="00D26CAC"/>
    <w:rsid w:val="07A2185A"/>
    <w:rsid w:val="082006B3"/>
    <w:rsid w:val="106324FA"/>
    <w:rsid w:val="12384E92"/>
    <w:rsid w:val="123949D0"/>
    <w:rsid w:val="20592AB3"/>
    <w:rsid w:val="211F354A"/>
    <w:rsid w:val="21AD4F92"/>
    <w:rsid w:val="250A6257"/>
    <w:rsid w:val="28834881"/>
    <w:rsid w:val="2AA30618"/>
    <w:rsid w:val="2CB47FBA"/>
    <w:rsid w:val="303F67D1"/>
    <w:rsid w:val="30E46ADE"/>
    <w:rsid w:val="340D3A73"/>
    <w:rsid w:val="34FD21BF"/>
    <w:rsid w:val="359A1EE2"/>
    <w:rsid w:val="436A6809"/>
    <w:rsid w:val="47C96E62"/>
    <w:rsid w:val="4FB5645A"/>
    <w:rsid w:val="500A3611"/>
    <w:rsid w:val="590D01B8"/>
    <w:rsid w:val="63713C97"/>
    <w:rsid w:val="7218258E"/>
    <w:rsid w:val="79B25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link w:val="15"/>
    <w:unhideWhenUsed/>
    <w:qFormat/>
    <w:uiPriority w:val="0"/>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after="290" w:line="372" w:lineRule="auto"/>
      <w:outlineLvl w:val="4"/>
    </w:pPr>
    <w:rPr>
      <w:b/>
      <w:sz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Body Text"/>
    <w:basedOn w:val="1"/>
    <w:semiHidden/>
    <w:qFormat/>
    <w:uiPriority w:val="0"/>
    <w:rPr>
      <w:rFonts w:ascii="Arial" w:hAnsi="Arial" w:eastAsia="Arial" w:cs="Arial"/>
      <w:szCs w:val="21"/>
      <w:lang w:eastAsia="en-US"/>
    </w:rPr>
  </w:style>
  <w:style w:type="paragraph" w:styleId="8">
    <w:name w:val="toc 3"/>
    <w:basedOn w:val="1"/>
    <w:next w:val="1"/>
    <w:qFormat/>
    <w:uiPriority w:val="0"/>
    <w:pPr>
      <w:ind w:left="840" w:leftChars="400"/>
    </w:pPr>
  </w:style>
  <w:style w:type="paragraph" w:styleId="9">
    <w:name w:val="footer"/>
    <w:basedOn w:val="1"/>
    <w:uiPriority w:val="0"/>
    <w:pPr>
      <w:tabs>
        <w:tab w:val="center" w:pos="4153"/>
        <w:tab w:val="right" w:pos="8306"/>
      </w:tabs>
      <w:snapToGrid w:val="0"/>
      <w:jc w:val="left"/>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标题 4 Char"/>
    <w:link w:val="5"/>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5605</Words>
  <Characters>6844</Characters>
  <Lines>55</Lines>
  <Paragraphs>15</Paragraphs>
  <TotalTime>8</TotalTime>
  <ScaleCrop>false</ScaleCrop>
  <LinksUpToDate>false</LinksUpToDate>
  <CharactersWithSpaces>7807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2025-05-21T08:01:00Z</dcterms:created>
  <dc:creator>Administrator</dc:creator>
  <cp:lastModifiedBy>晨雨</cp:lastModifiedBy>
  <dcterms:modified xsi:type="dcterms:W3CDTF">2025-09-30T02:14:43Z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eyJoZGlkIjoiMzEwNTM5NzYwMDRjMzkwZTVkZjY2ODkwMGIxNGU0OTUiLCJ1c2VySWQiOiI0MTY2NDYyOTYifQ==</vt:lpwstr>
  </property>
  <property fmtid="{D5CDD505-2E9C-101B-9397-08002B2CF9AE}" pid="4" name="ICV">
    <vt:lpwstr>30ED6F2FBFB94459AFD5F46A3E6A908C_13</vt:lpwstr>
  </property>
</Properties>
</file>