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
        <w:gridCol w:w="9277"/>
      </w:tblGrid>
      <w:tr w14:paraId="2040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83" w:type="dxa"/>
          </w:tcPr>
          <w:p w14:paraId="4EA758C1">
            <w:pPr>
              <w:pStyle w:val="20"/>
              <w:framePr w:wrap="notBeside" w:vAnchor="page" w:hAnchor="page" w:x="1454" w:y="552"/>
              <w:tabs>
                <w:tab w:val="left" w:pos="420"/>
              </w:tabs>
              <w:spacing w:line="240" w:lineRule="auto"/>
              <w:jc w:val="left"/>
              <w:rPr>
                <w:rFonts w:hint="eastAsia" w:ascii="黑体" w:hAnsi="黑体" w:eastAsia="黑体"/>
                <w:kern w:val="0"/>
                <w:sz w:val="21"/>
                <w:szCs w:val="21"/>
              </w:rPr>
            </w:pPr>
            <w:r>
              <w:rPr>
                <w:rFonts w:ascii="黑体" w:hAnsi="黑体" w:eastAsia="黑体"/>
                <w:kern w:val="0"/>
                <w:sz w:val="21"/>
                <w:szCs w:val="21"/>
              </w:rPr>
              <w:t xml:space="preserve"> </w:t>
            </w:r>
            <w:r>
              <w:rPr>
                <w:rFonts w:hint="eastAsia" w:ascii="黑体" w:hAnsi="黑体" w:eastAsia="黑体"/>
                <w:kern w:val="0"/>
                <w:sz w:val="21"/>
                <w:szCs w:val="21"/>
              </w:rPr>
              <w:t xml:space="preserve">  </w:t>
            </w:r>
          </w:p>
        </w:tc>
        <w:tc>
          <w:tcPr>
            <w:tcW w:w="9273" w:type="dxa"/>
          </w:tcPr>
          <w:p w14:paraId="0504B27E">
            <w:pPr>
              <w:pStyle w:val="20"/>
              <w:framePr w:wrap="notBeside" w:vAnchor="page" w:hAnchor="page" w:x="1454" w:y="552"/>
              <w:tabs>
                <w:tab w:val="left" w:pos="420"/>
              </w:tabs>
              <w:spacing w:before="40" w:line="240" w:lineRule="auto"/>
              <w:jc w:val="left"/>
              <w:rPr>
                <w:rFonts w:hint="eastAsia" w:ascii="黑体" w:hAnsi="黑体" w:eastAsia="黑体"/>
                <w:kern w:val="0"/>
                <w:sz w:val="21"/>
                <w:szCs w:val="21"/>
              </w:rPr>
            </w:pPr>
            <w:r>
              <w:rPr>
                <w:rFonts w:ascii="Times New Roman" w:hAnsi="Times New Roman" w:eastAsia="黑体"/>
                <w:b/>
                <w:bCs/>
                <w:kern w:val="0"/>
                <w:sz w:val="21"/>
                <w:szCs w:val="21"/>
              </w:rPr>
              <w:t xml:space="preserve">ICS </w:t>
            </w:r>
            <w:r>
              <w:rPr>
                <w:rFonts w:hint="eastAsia" w:ascii="Times New Roman" w:hAnsi="Times New Roman" w:eastAsia="黑体"/>
                <w:b/>
                <w:bCs/>
                <w:kern w:val="0"/>
                <w:sz w:val="21"/>
                <w:szCs w:val="21"/>
              </w:rPr>
              <w:t xml:space="preserve"> </w:t>
            </w:r>
          </w:p>
        </w:tc>
      </w:tr>
      <w:tr w14:paraId="13FC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 w:type="dxa"/>
          </w:tcPr>
          <w:p w14:paraId="5BC18C2E">
            <w:pPr>
              <w:pStyle w:val="20"/>
              <w:framePr w:wrap="notBeside" w:vAnchor="page" w:hAnchor="page" w:x="1454" w:y="552"/>
              <w:tabs>
                <w:tab w:val="left" w:pos="420"/>
              </w:tabs>
              <w:spacing w:before="40" w:line="240" w:lineRule="auto"/>
              <w:jc w:val="left"/>
              <w:rPr>
                <w:rFonts w:hint="eastAsia" w:ascii="黑体" w:hAnsi="黑体" w:eastAsia="黑体"/>
                <w:kern w:val="0"/>
                <w:sz w:val="21"/>
                <w:szCs w:val="21"/>
              </w:rPr>
            </w:pPr>
            <w:r>
              <w:rPr>
                <w:rFonts w:ascii="Times New Roman" w:hAnsi="Times New Roman" w:eastAsia="黑体"/>
                <w:kern w:val="0"/>
                <w:sz w:val="21"/>
                <w:szCs w:val="21"/>
              </w:rPr>
              <w:t xml:space="preserve"> </w:t>
            </w:r>
            <w:r>
              <w:rPr>
                <w:rFonts w:hint="eastAsia" w:ascii="黑体" w:hAnsi="黑体" w:eastAsia="黑体"/>
                <w:kern w:val="0"/>
                <w:sz w:val="21"/>
                <w:szCs w:val="21"/>
              </w:rPr>
              <w:t xml:space="preserve"> </w:t>
            </w:r>
          </w:p>
        </w:tc>
        <w:tc>
          <w:tcPr>
            <w:tcW w:w="9273" w:type="dxa"/>
          </w:tcPr>
          <w:tbl>
            <w:tblPr>
              <w:tblStyle w:val="32"/>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3FFD77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atLeast"/>
              </w:trPr>
              <w:tc>
                <w:tcPr>
                  <w:tcW w:w="9242" w:type="dxa"/>
                  <w:vAlign w:val="center"/>
                </w:tcPr>
                <w:p w14:paraId="2B2BA258">
                  <w:pPr>
                    <w:pStyle w:val="55"/>
                    <w:framePr w:wrap="notBeside" w:vAnchor="page" w:hAnchor="page" w:x="1454" w:y="552"/>
                    <w:wordWrap w:val="0"/>
                    <w:ind w:left="420" w:right="349"/>
                    <w:rPr>
                      <w:rFonts w:hint="eastAsia" w:ascii="宋体" w:hAnsi="宋体"/>
                      <w:sz w:val="28"/>
                      <w:szCs w:val="28"/>
                    </w:rPr>
                  </w:pPr>
                  <w:r>
                    <w:rPr>
                      <w:rFonts w:hint="eastAsia"/>
                      <w:sz w:val="120"/>
                      <w:szCs w:val="120"/>
                    </w:rPr>
                    <w:t>CNHAW</w:t>
                  </w:r>
                </w:p>
              </w:tc>
            </w:tr>
          </w:tbl>
          <w:p w14:paraId="48F90336">
            <w:pPr>
              <w:pStyle w:val="20"/>
              <w:framePr w:wrap="notBeside" w:vAnchor="page" w:hAnchor="page" w:x="1454" w:y="552"/>
              <w:tabs>
                <w:tab w:val="left" w:pos="420"/>
              </w:tabs>
              <w:spacing w:before="40" w:line="240" w:lineRule="auto"/>
              <w:jc w:val="left"/>
              <w:rPr>
                <w:rFonts w:hint="eastAsia" w:ascii="黑体" w:hAnsi="黑体" w:eastAsia="黑体"/>
                <w:sz w:val="21"/>
                <w:szCs w:val="21"/>
              </w:rPr>
            </w:pPr>
            <w:r>
              <w:rPr>
                <w:rFonts w:ascii="Times New Roman" w:hAnsi="Times New Roman" w:eastAsia="黑体"/>
                <w:b/>
                <w:bCs/>
                <w:kern w:val="0"/>
                <w:sz w:val="21"/>
                <w:szCs w:val="21"/>
              </w:rPr>
              <w:t xml:space="preserve">CCS </w:t>
            </w:r>
            <w:r>
              <w:rPr>
                <w:rFonts w:hint="eastAsia" w:ascii="Times New Roman" w:hAnsi="Times New Roman" w:eastAsia="黑体"/>
                <w:b/>
                <w:bCs/>
                <w:kern w:val="0"/>
                <w:sz w:val="21"/>
                <w:szCs w:val="21"/>
              </w:rPr>
              <w:t xml:space="preserve"> </w:t>
            </w:r>
          </w:p>
        </w:tc>
      </w:tr>
    </w:tbl>
    <w:p w14:paraId="6B93B52F">
      <w:pPr>
        <w:pStyle w:val="56"/>
        <w:framePr w:w="9474" w:h="985" w:hRule="exact" w:hSpace="181" w:vSpace="181" w:wrap="around" w:hAnchor="page" w:x="1298" w:y="2573"/>
        <w:rPr>
          <w:rFonts w:ascii="Times New Roman" w:eastAsia="Songti SC"/>
          <w:b w:val="0"/>
          <w:bCs w:val="0"/>
          <w:w w:val="100"/>
          <w:sz w:val="48"/>
          <w:szCs w:val="48"/>
        </w:rPr>
      </w:pPr>
      <w:bookmarkStart w:id="0" w:name="_Hlk26473981"/>
      <w:r>
        <w:rPr>
          <w:rFonts w:hint="eastAsia" w:ascii="方正小标宋简体" w:hAnsi="方正小标宋简体" w:eastAsia="方正小标宋简体"/>
          <w:b w:val="0"/>
          <w:bCs w:val="0"/>
          <w:color w:val="000000" w:themeColor="text1"/>
          <w:w w:val="120"/>
          <w:sz w:val="72"/>
          <w:szCs w:val="72"/>
          <w14:textFill>
            <w14:solidFill>
              <w14:schemeClr w14:val="tx1"/>
            </w14:solidFill>
          </w14:textFill>
        </w:rPr>
        <w:t>团体标准</w:t>
      </w:r>
    </w:p>
    <w:bookmarkEnd w:id="0"/>
    <w:p w14:paraId="1C9AC3D0">
      <w:pPr>
        <w:pStyle w:val="201"/>
        <w:framePr w:x="1448" w:y="3599"/>
      </w:pPr>
      <w:r>
        <w:rPr>
          <w:rFonts w:hint="eastAsia" w:ascii="Times New Roman"/>
          <w:b/>
          <w:bCs w:val="0"/>
        </w:rPr>
        <w:t>T/CNHAW XXX</w:t>
      </w:r>
      <w:r>
        <w:rPr>
          <w:rFonts w:hint="eastAsia" w:hAnsi="黑体"/>
        </w:rPr>
        <w:t>—</w:t>
      </w:r>
      <w:r>
        <w:rPr>
          <w:rFonts w:hint="eastAsia"/>
        </w:rPr>
        <w:t>2025</w:t>
      </w:r>
    </w:p>
    <w:p w14:paraId="7856C03A">
      <w:pPr>
        <w:pStyle w:val="202"/>
        <w:framePr w:x="1448" w:y="3599"/>
        <w:rPr>
          <w:rFonts w:hint="eastAsia" w:hAnsi="黑体"/>
        </w:rPr>
      </w:pPr>
    </w:p>
    <w:p w14:paraId="33195DB8">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5946775"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59467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68.25pt;mso-position-horizontal-relative:page;mso-position-vertical-relative:page;z-index:251661312;mso-width-relative:page;mso-height-relative:page;" filled="f" stroked="t" coordsize="21600,21600" o:allowoverlap="f" o:gfxdata="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LVbsNgA&#10;AAAMAQAADwAAAAAAAAABACAAAAAiAAAAZHJzL2Rvd25yZXYueG1sUEsBAhQAFAAAAAgAh07iQK68&#10;Z5PmAQAArAMAAA4AAAAAAAAAAQAgAAAAJwEAAGRycy9lMm9Eb2MueG1sUEsFBgAAAAAGAAYAWQEA&#10;AH8FAAAAAA==&#10;">
                <v:fill on="f" focussize="0,0"/>
                <v:stroke color="#000000" joinstyle="round"/>
                <v:imagedata o:title=""/>
                <o:lock v:ext="edit" aspectratio="f"/>
              </v:line>
            </w:pict>
          </mc:Fallback>
        </mc:AlternateContent>
      </w:r>
    </w:p>
    <w:p w14:paraId="6F2D1E01">
      <w:pPr>
        <w:pStyle w:val="56"/>
        <w:framePr w:w="9639" w:h="6976" w:hRule="exact" w:hSpace="0" w:vSpace="0" w:wrap="around" w:hAnchor="page" w:y="6408"/>
        <w:jc w:val="center"/>
        <w:rPr>
          <w:rFonts w:hint="eastAsia" w:ascii="黑体" w:hAnsi="黑体" w:eastAsia="黑体"/>
          <w:b w:val="0"/>
          <w:bCs w:val="0"/>
          <w:w w:val="100"/>
        </w:rPr>
      </w:pPr>
    </w:p>
    <w:sdt>
      <w:sdtPr>
        <w:rPr>
          <w:rFonts w:ascii="Calibri" w:hAnsi="Calibri" w:eastAsia="宋体" w:cs="Times New Roman"/>
          <w:sz w:val="32"/>
          <w:szCs w:val="32"/>
        </w:rPr>
        <w:id w:val="-1"/>
        <w:placeholder>
          <w:docPart w:val="BC2359F9B66C48E48F91A189146A23E7"/>
        </w:placeholder>
      </w:sdtPr>
      <w:sdtEndPr>
        <w:rPr>
          <w:rFonts w:ascii="Calibri" w:hAnsi="Calibri" w:eastAsia="宋体" w:cs="Times New Roman"/>
          <w:sz w:val="21"/>
          <w:szCs w:val="21"/>
        </w:rPr>
      </w:sdtEndPr>
      <w:sdtContent>
        <w:p w14:paraId="30E4F51D">
          <w:pPr>
            <w:pStyle w:val="262"/>
            <w:framePr w:w="9369" w:h="6974" w:hRule="exact" w:wrap="around" w:vAnchor="page" w:hAnchor="page" w:x="1419" w:y="6408" w:anchorLock="1"/>
            <w:spacing w:before="0" w:beforeLines="0" w:after="567" w:afterLines="0"/>
            <w:rPr>
              <w:rFonts w:eastAsia="宋体"/>
              <w:sz w:val="48"/>
              <w:szCs w:val="48"/>
            </w:rPr>
          </w:pPr>
          <w:r>
            <w:rPr>
              <w:rFonts w:hint="eastAsia" w:ascii="黑体" w:hAnsi="黑体" w:cs="黑体"/>
            </w:rPr>
            <w:t>肛门直肠狭窄中西医结合诊疗指南</w:t>
          </w:r>
        </w:p>
        <w:p w14:paraId="5A9C30FA">
          <w:pPr>
            <w:pStyle w:val="263"/>
            <w:framePr w:w="9369" w:h="6974" w:hRule="exact" w:wrap="around" w:vAnchor="page" w:hAnchor="page" w:x="1419" w:y="6408" w:anchorLock="1"/>
            <w:spacing w:before="0" w:beforeLines="0" w:after="0" w:afterLines="0" w:line="594" w:lineRule="exact"/>
            <w:rPr>
              <w:rFonts w:hint="eastAsia"/>
            </w:rPr>
          </w:pPr>
          <w:r>
            <w:rPr>
              <w:rFonts w:hint="eastAsia"/>
            </w:rPr>
            <w:t>Guidelines for diagnosis and treatment of anorectal stenosis</w:t>
          </w:r>
        </w:p>
        <w:p w14:paraId="350FBFB0">
          <w:pPr>
            <w:pStyle w:val="263"/>
            <w:framePr w:w="9369" w:h="6974" w:hRule="exact" w:wrap="around" w:vAnchor="page" w:hAnchor="page" w:x="1419" w:y="6408" w:anchorLock="1"/>
            <w:spacing w:before="0" w:beforeLines="0" w:after="0" w:afterLines="0" w:line="594" w:lineRule="exact"/>
            <w:rPr>
              <w:rFonts w:hint="eastAsia"/>
            </w:rPr>
          </w:pPr>
        </w:p>
        <w:p w14:paraId="383986C0">
          <w:pPr>
            <w:pStyle w:val="263"/>
            <w:framePr w:w="9369" w:h="6974" w:hRule="exact" w:wrap="around" w:vAnchor="page" w:hAnchor="page" w:x="1419" w:y="6408" w:anchorLock="1"/>
            <w:spacing w:before="0" w:beforeLines="0" w:after="0" w:afterLines="0" w:line="594" w:lineRule="exact"/>
            <w:rPr>
              <w:rFonts w:hint="eastAsia"/>
            </w:rPr>
          </w:pPr>
        </w:p>
        <w:p w14:paraId="11F335FD">
          <w:pPr>
            <w:pStyle w:val="263"/>
            <w:framePr w:w="9369" w:h="6974" w:hRule="exact" w:wrap="around" w:vAnchor="page" w:hAnchor="page" w:x="1419" w:y="6408" w:anchorLock="1"/>
            <w:spacing w:before="0" w:beforeLines="0" w:after="0" w:afterLines="0" w:line="594" w:lineRule="exact"/>
            <w:rPr>
              <w:rFonts w:hint="eastAsia"/>
            </w:rPr>
          </w:pPr>
        </w:p>
        <w:p w14:paraId="3A6AF444">
          <w:pPr>
            <w:pStyle w:val="263"/>
            <w:framePr w:w="9369" w:h="6974" w:hRule="exact" w:wrap="around" w:vAnchor="page" w:hAnchor="page" w:x="1419" w:y="6408" w:anchorLock="1"/>
            <w:spacing w:before="0" w:beforeLines="0" w:after="0" w:afterLines="0" w:line="594" w:lineRule="exact"/>
            <w:rPr>
              <w:rFonts w:hint="eastAsia"/>
            </w:rPr>
          </w:pPr>
          <w:r>
            <w:rPr>
              <w:rFonts w:hint="eastAsia"/>
            </w:rPr>
            <w:t>（</w:t>
          </w:r>
          <w:r>
            <w:rPr>
              <w:rFonts w:hint="eastAsia"/>
              <w:lang w:eastAsia="zh-CN"/>
            </w:rPr>
            <w:t>征求意见稿</w:t>
          </w:r>
          <w:bookmarkStart w:id="204" w:name="_GoBack"/>
          <w:bookmarkEnd w:id="204"/>
          <w:r>
            <w:rPr>
              <w:rFonts w:hint="eastAsia"/>
            </w:rPr>
            <w:t>）</w:t>
          </w:r>
        </w:p>
        <w:p w14:paraId="3429A7E0">
          <w:pPr>
            <w:pStyle w:val="263"/>
            <w:framePr w:w="9369" w:h="6974" w:hRule="exact" w:wrap="around" w:vAnchor="page" w:hAnchor="page" w:x="1419" w:y="6408" w:anchorLock="1"/>
            <w:spacing w:before="0" w:beforeLines="0" w:after="0" w:afterLines="0" w:line="594" w:lineRule="exact"/>
            <w:rPr>
              <w:rFonts w:hint="eastAsia"/>
              <w:sz w:val="32"/>
              <w:szCs w:val="32"/>
            </w:rPr>
          </w:pPr>
        </w:p>
      </w:sdtContent>
    </w:sdt>
    <w:p w14:paraId="3D1A07AE">
      <w:pPr>
        <w:pStyle w:val="199"/>
        <w:framePr w:wrap="around" w:y="14176"/>
      </w:pPr>
      <w:r>
        <w:rPr>
          <w:rFonts w:hint="eastAsia" w:ascii="黑体"/>
        </w:rPr>
        <w:t>2025</w:t>
      </w:r>
      <w:r>
        <w:rPr>
          <w:rFonts w:ascii="黑体"/>
        </w:rPr>
        <w:t>-</w:t>
      </w:r>
      <w:r>
        <w:rPr>
          <w:rFonts w:hint="eastAsia" w:ascii="黑体"/>
        </w:rPr>
        <w:t>XX</w:t>
      </w:r>
      <w:r>
        <w:rPr>
          <w:rFonts w:ascii="黑体"/>
        </w:rPr>
        <w:t>-</w:t>
      </w:r>
      <w:r>
        <w:rPr>
          <w:rFonts w:hint="eastAsia" w:ascii="黑体"/>
        </w:rPr>
        <w:t>XX</w:t>
      </w:r>
      <w:r>
        <w:rPr>
          <w:rFonts w:hint="eastAsia"/>
        </w:rPr>
        <w:t>发布</w:t>
      </w:r>
    </w:p>
    <w:p w14:paraId="2AA566BE">
      <w:pPr>
        <w:pStyle w:val="200"/>
        <w:framePr w:w="3712" w:wrap="around" w:y="14176"/>
      </w:pPr>
      <w:r>
        <w:rPr>
          <w:rFonts w:hint="eastAsia" w:ascii="黑体"/>
        </w:rPr>
        <w:t>2025</w:t>
      </w:r>
      <w:r>
        <w:rPr>
          <w:rFonts w:ascii="黑体"/>
        </w:rPr>
        <w:t>-</w:t>
      </w:r>
      <w:r>
        <w:rPr>
          <w:rFonts w:hint="eastAsia" w:ascii="黑体"/>
        </w:rPr>
        <w:t>XX</w:t>
      </w:r>
      <w:r>
        <w:rPr>
          <w:rFonts w:ascii="黑体"/>
        </w:rPr>
        <w:t>-</w:t>
      </w:r>
      <w:r>
        <w:rPr>
          <w:rFonts w:hint="eastAsia" w:ascii="黑体"/>
        </w:rPr>
        <w:t>XX实</w:t>
      </w:r>
      <w:r>
        <w:rPr>
          <w:rFonts w:hint="eastAsia"/>
        </w:rPr>
        <w:t>施</w:t>
      </w:r>
    </w:p>
    <w:p w14:paraId="26635A45">
      <w:pPr>
        <w:pStyle w:val="157"/>
        <w:framePr w:h="584" w:hRule="exact" w:hSpace="181" w:vSpace="181" w:wrap="around" w:vAnchor="page" w:hAnchor="page" w:x="2442" w:y="15264"/>
        <w:rPr>
          <w:rFonts w:hint="eastAsia" w:hAnsi="黑体"/>
        </w:rPr>
      </w:pPr>
      <w:r>
        <w:rPr>
          <w:rFonts w:hint="eastAsia" w:ascii="方正小标宋简体" w:hAnsi="方正小标宋简体" w:eastAsia="方正小标宋简体" w:cs="方正小标宋简体"/>
          <w:color w:val="000000" w:themeColor="text1"/>
          <w:w w:val="120"/>
          <w:sz w:val="28"/>
          <w:szCs w:val="28"/>
          <w14:textFill>
            <w14:solidFill>
              <w14:schemeClr w14:val="tx1"/>
            </w14:solidFill>
          </w14:textFill>
        </w:rPr>
        <w:t>中国民族卫生协会</w:t>
      </w:r>
      <w:r>
        <w:rPr>
          <w:rFonts w:hint="eastAsia" w:ascii="微软雅黑" w:hAnsi="微软雅黑" w:eastAsia="微软雅黑"/>
          <w:color w:val="000000" w:themeColor="text1"/>
          <w:sz w:val="21"/>
          <w:szCs w:val="21"/>
          <w14:textFill>
            <w14:solidFill>
              <w14:schemeClr w14:val="tx1"/>
            </w14:solidFill>
          </w14:textFill>
        </w:rPr>
        <w:t>　</w:t>
      </w:r>
      <w:r>
        <w:rPr>
          <w:rStyle w:val="235"/>
          <w:rFonts w:hint="eastAsia" w:hAnsi="黑体" w:cs="黑体"/>
          <w:sz w:val="24"/>
          <w:szCs w:val="24"/>
        </w:rPr>
        <w:t>发布</w:t>
      </w:r>
    </w:p>
    <w:p w14:paraId="4C8ADB56">
      <w:pPr>
        <w:rPr>
          <w:rFonts w:hint="eastAsia" w:ascii="宋体" w:hAnsi="宋体"/>
          <w:sz w:val="28"/>
          <w:szCs w:val="28"/>
        </w:rPr>
        <w:sectPr>
          <w:headerReference r:id="rId7" w:type="first"/>
          <w:footerReference r:id="rId8" w:type="first"/>
          <w:headerReference r:id="rId5" w:type="default"/>
          <w:headerReference r:id="rId6" w:type="even"/>
          <w:type w:val="continuous"/>
          <w:pgSz w:w="11906" w:h="16838"/>
          <w:pgMar w:top="215" w:right="1134" w:bottom="1134" w:left="1134" w:header="1418" w:footer="1134" w:gutter="284"/>
          <w:pgNumType w:fmt="upperRoman" w:start="1"/>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5966460" cy="63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6646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05pt;width:469.8pt;mso-position-horizontal-relative:page;mso-position-vertical-relative:page;z-index:251662336;mso-width-relative:page;mso-height-relative:page;" filled="f" stroked="t" coordsize="21600,21600" o:gfxdata="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Kz5&#10;ytkAAAAOAQAADwAAAAAAAAABACAAAAAiAAAAZHJzL2Rvd25yZXYueG1sUEsBAhQAFAAAAAgAh07i&#10;QGqbcJ7oAQAArAMAAA4AAAAAAAAAAQAgAAAAKAEAAGRycy9lMm9Eb2MueG1sUEsFBgAAAAAGAAYA&#10;WQEAAIIFAAAAAA==&#10;">
                <v:fill on="f" focussize="0,0"/>
                <v:stroke color="#000000" joinstyle="round"/>
                <v:imagedata o:title=""/>
                <o:lock v:ext="edit" aspectratio="f"/>
                <w10:anchorlock/>
              </v:line>
            </w:pict>
          </mc:Fallback>
        </mc:AlternateContent>
      </w:r>
    </w:p>
    <w:p w14:paraId="060D5D05">
      <w:pPr>
        <w:pStyle w:val="239"/>
        <w:rPr>
          <w:rFonts w:hint="eastAsia"/>
        </w:rPr>
      </w:pPr>
      <w:bookmarkStart w:id="1" w:name="_Toc739"/>
      <w:bookmarkStart w:id="2" w:name="_Toc24139"/>
      <w:bookmarkStart w:id="3" w:name="_Toc114833666"/>
      <w:bookmarkStart w:id="4" w:name="_Toc28331"/>
      <w:bookmarkStart w:id="5" w:name="_Toc18313"/>
      <w:bookmarkStart w:id="6" w:name="_Toc25179"/>
      <w:bookmarkStart w:id="7" w:name="_Toc23729"/>
      <w:bookmarkStart w:id="8" w:name="_Toc8889"/>
      <w:bookmarkStart w:id="9" w:name="_Toc18869"/>
      <w:bookmarkStart w:id="10" w:name="_Toc16209"/>
      <w:bookmarkStart w:id="11" w:name="_Toc16735"/>
      <w:bookmarkStart w:id="12" w:name="_Toc20080"/>
      <w:bookmarkStart w:id="13" w:name="_Toc7805"/>
      <w:bookmarkStart w:id="14" w:name="_Toc27088"/>
      <w:bookmarkStart w:id="15" w:name="_Toc4261"/>
      <w:bookmarkStart w:id="16" w:name="_Toc4874"/>
      <w:bookmarkStart w:id="17" w:name="_Toc30326"/>
      <w:bookmarkStart w:id="18" w:name="_Toc20692"/>
      <w:bookmarkStart w:id="19" w:name="_Toc106288308"/>
      <w:bookmarkStart w:id="20" w:name="_Toc428"/>
      <w:bookmarkStart w:id="21" w:name="_Toc24940"/>
      <w:bookmarkStart w:id="22" w:name="_Toc13378"/>
      <w:bookmarkStart w:id="23" w:name="_Toc30320"/>
      <w:bookmarkStart w:id="24" w:name="_Toc9730"/>
      <w:bookmarkStart w:id="25" w:name="_Toc19258"/>
      <w:bookmarkStart w:id="26" w:name="_Toc28120"/>
      <w:bookmarkStart w:id="27" w:name="_Toc14280"/>
      <w:bookmarkStart w:id="28" w:name="_Toc9140"/>
      <w:bookmarkStart w:id="29" w:name="_Toc8108"/>
      <w:bookmarkStart w:id="30" w:name="_Toc11197"/>
      <w:bookmarkStart w:id="31" w:name="_Toc27613"/>
      <w:bookmarkStart w:id="32" w:name="_Toc7513"/>
      <w:bookmarkStart w:id="33" w:name="_Toc17803"/>
      <w:bookmarkStart w:id="34" w:name="_Toc19617"/>
      <w:bookmarkStart w:id="35" w:name="_Toc15909"/>
      <w:bookmarkStart w:id="36" w:name="_Toc27570"/>
      <w:bookmarkStart w:id="37" w:name="_Toc15625"/>
      <w:bookmarkStart w:id="38" w:name="_Toc23346"/>
      <w:bookmarkStart w:id="39" w:name="_Toc12439"/>
      <w:bookmarkStart w:id="40" w:name="_Toc28536"/>
      <w:bookmarkStart w:id="41" w:name="_Toc14122"/>
      <w:bookmarkStart w:id="42" w:name="_Toc8575"/>
      <w:bookmarkStart w:id="43" w:name="_Toc7600"/>
      <w:bookmarkStart w:id="44" w:name="_Toc320"/>
      <w:bookmarkStart w:id="45" w:name="_Toc14266"/>
      <w:bookmarkStart w:id="46" w:name="_Toc12426"/>
      <w:r>
        <w:rPr>
          <w:rFonts w:hint="eastAsia"/>
        </w:rPr>
        <w:t>目　　次</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sdt>
      <w:sdtPr>
        <w:rPr>
          <w:rFonts w:hint="eastAsia" w:ascii="宋体" w:hAnsi="宋体" w:cs="宋体"/>
          <w:bCs/>
          <w:kern w:val="2"/>
          <w:sz w:val="21"/>
          <w:szCs w:val="21"/>
        </w:rPr>
        <w:id w:val="147476433"/>
        <w15:color w:val="DBDBDB"/>
        <w:docPartObj>
          <w:docPartGallery w:val="Table of Contents"/>
          <w:docPartUnique/>
        </w:docPartObj>
      </w:sdtPr>
      <w:sdtEndPr>
        <w:rPr>
          <w:rFonts w:hint="eastAsia" w:ascii="宋体" w:hAnsi="宋体" w:cs="宋体"/>
          <w:b/>
          <w:bCs/>
          <w:kern w:val="2"/>
          <w:sz w:val="21"/>
          <w:szCs w:val="21"/>
        </w:rPr>
      </w:sdtEndPr>
      <w:sdtContent>
        <w:p w14:paraId="49B63613">
          <w:pPr>
            <w:pStyle w:val="287"/>
            <w:tabs>
              <w:tab w:val="right" w:leader="dot" w:pos="9354"/>
            </w:tabs>
            <w:spacing w:line="400" w:lineRule="exact"/>
            <w:jc w:val="both"/>
            <w:rPr>
              <w:rFonts w:hint="eastAsia" w:ascii="宋体" w:hAnsi="宋体" w:cs="宋体"/>
              <w:sz w:val="21"/>
              <w:szCs w:val="21"/>
            </w:rPr>
          </w:pPr>
          <w:bookmarkStart w:id="47" w:name="_Toc9455"/>
          <w:bookmarkStart w:id="48" w:name="_Toc4059"/>
          <w:r>
            <w:rPr>
              <w:rFonts w:hint="eastAsia" w:ascii="宋体" w:hAnsi="宋体" w:cs="宋体"/>
              <w:bCs/>
              <w:sz w:val="21"/>
              <w:szCs w:val="21"/>
            </w:rPr>
            <w:fldChar w:fldCharType="begin"/>
          </w:r>
          <w:r>
            <w:rPr>
              <w:rFonts w:hint="eastAsia" w:ascii="宋体" w:hAnsi="宋体" w:cs="宋体"/>
              <w:bCs/>
              <w:sz w:val="21"/>
              <w:szCs w:val="21"/>
            </w:rPr>
            <w:instrText xml:space="preserve">TOC \o "1-2" \h \u </w:instrText>
          </w:r>
          <w:r>
            <w:rPr>
              <w:rFonts w:hint="eastAsia" w:ascii="宋体" w:hAnsi="宋体" w:cs="宋体"/>
              <w:bCs/>
              <w:sz w:val="21"/>
              <w:szCs w:val="21"/>
            </w:rPr>
            <w:fldChar w:fldCharType="separate"/>
          </w:r>
          <w:r>
            <w:fldChar w:fldCharType="begin"/>
          </w:r>
          <w:r>
            <w:instrText xml:space="preserve"> HYPERLINK \l "_Toc30141" </w:instrText>
          </w:r>
          <w:r>
            <w:fldChar w:fldCharType="separate"/>
          </w:r>
          <w:r>
            <w:rPr>
              <w:rFonts w:hint="eastAsia" w:ascii="宋体" w:hAnsi="宋体" w:cs="宋体"/>
              <w:kern w:val="2"/>
              <w:sz w:val="21"/>
              <w:szCs w:val="21"/>
            </w:rPr>
            <w:t>前言</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_Toc30141 \h </w:instrText>
          </w:r>
          <w:r>
            <w:rPr>
              <w:rFonts w:hint="eastAsia" w:ascii="宋体" w:hAnsi="宋体" w:cs="宋体"/>
              <w:sz w:val="21"/>
              <w:szCs w:val="21"/>
            </w:rPr>
            <w:fldChar w:fldCharType="separate"/>
          </w:r>
          <w:r>
            <w:rPr>
              <w:rFonts w:hint="eastAsia" w:ascii="宋体" w:hAnsi="宋体" w:cs="宋体"/>
              <w:sz w:val="21"/>
              <w:szCs w:val="21"/>
            </w:rPr>
            <w:t>II</w:t>
          </w:r>
          <w:r>
            <w:rPr>
              <w:rFonts w:hint="eastAsia" w:ascii="宋体" w:hAnsi="宋体" w:cs="宋体"/>
              <w:sz w:val="21"/>
              <w:szCs w:val="21"/>
            </w:rPr>
            <w:fldChar w:fldCharType="end"/>
          </w:r>
          <w:r>
            <w:rPr>
              <w:rFonts w:hint="eastAsia" w:ascii="宋体" w:hAnsi="宋体" w:cs="宋体"/>
              <w:sz w:val="21"/>
              <w:szCs w:val="21"/>
            </w:rPr>
            <w:fldChar w:fldCharType="end"/>
          </w:r>
        </w:p>
        <w:p w14:paraId="6E4545A6">
          <w:pPr>
            <w:pStyle w:val="21"/>
            <w:tabs>
              <w:tab w:val="right" w:leader="dot" w:pos="9354"/>
            </w:tabs>
            <w:rPr>
              <w:rFonts w:hint="eastAsia" w:hAnsi="宋体" w:cs="宋体"/>
            </w:rPr>
          </w:pPr>
          <w:r>
            <w:fldChar w:fldCharType="begin"/>
          </w:r>
          <w:r>
            <w:instrText xml:space="preserve"> HYPERLINK \l "_Toc1240" </w:instrText>
          </w:r>
          <w:r>
            <w:fldChar w:fldCharType="separate"/>
          </w:r>
          <w:r>
            <w:rPr>
              <w:rFonts w:hint="eastAsia" w:hAnsi="宋体" w:cs="宋体"/>
            </w:rPr>
            <w:t>引言</w:t>
          </w:r>
          <w:r>
            <w:rPr>
              <w:rFonts w:hint="eastAsia" w:hAnsi="宋体" w:cs="宋体"/>
            </w:rPr>
            <w:tab/>
          </w:r>
          <w:r>
            <w:rPr>
              <w:rFonts w:hint="eastAsia" w:hAnsi="宋体" w:cs="宋体"/>
            </w:rPr>
            <w:fldChar w:fldCharType="begin"/>
          </w:r>
          <w:r>
            <w:rPr>
              <w:rFonts w:hint="eastAsia" w:hAnsi="宋体" w:cs="宋体"/>
            </w:rPr>
            <w:instrText xml:space="preserve"> PAGEREF _Toc1240 \h </w:instrText>
          </w:r>
          <w:r>
            <w:rPr>
              <w:rFonts w:hint="eastAsia" w:hAnsi="宋体" w:cs="宋体"/>
            </w:rPr>
            <w:fldChar w:fldCharType="separate"/>
          </w:r>
          <w:r>
            <w:rPr>
              <w:rFonts w:hint="eastAsia" w:hAnsi="宋体" w:cs="宋体"/>
            </w:rPr>
            <w:t>III</w:t>
          </w:r>
          <w:r>
            <w:rPr>
              <w:rFonts w:hint="eastAsia" w:hAnsi="宋体" w:cs="宋体"/>
            </w:rPr>
            <w:fldChar w:fldCharType="end"/>
          </w:r>
          <w:r>
            <w:rPr>
              <w:rFonts w:hint="eastAsia" w:hAnsi="宋体" w:cs="宋体"/>
            </w:rPr>
            <w:fldChar w:fldCharType="end"/>
          </w:r>
        </w:p>
        <w:p w14:paraId="728DEDD5">
          <w:pPr>
            <w:pStyle w:val="21"/>
            <w:tabs>
              <w:tab w:val="right" w:leader="dot" w:pos="9354"/>
            </w:tabs>
            <w:rPr>
              <w:rFonts w:hint="eastAsia" w:hAnsi="宋体" w:cs="宋体"/>
            </w:rPr>
          </w:pPr>
          <w:r>
            <w:fldChar w:fldCharType="begin"/>
          </w:r>
          <w:r>
            <w:instrText xml:space="preserve"> HYPERLINK \l "_Toc29700"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_Toc29700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49EA0063">
          <w:pPr>
            <w:pStyle w:val="21"/>
            <w:tabs>
              <w:tab w:val="right" w:leader="dot" w:pos="9354"/>
            </w:tabs>
            <w:rPr>
              <w:rFonts w:hint="eastAsia" w:hAnsi="宋体" w:cs="宋体"/>
            </w:rPr>
          </w:pPr>
          <w:r>
            <w:fldChar w:fldCharType="begin"/>
          </w:r>
          <w:r>
            <w:instrText xml:space="preserve"> HYPERLINK \l "_Toc9334"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_Toc9334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311DA11F">
          <w:pPr>
            <w:pStyle w:val="21"/>
            <w:tabs>
              <w:tab w:val="right" w:leader="dot" w:pos="9354"/>
            </w:tabs>
            <w:rPr>
              <w:rFonts w:hint="eastAsia" w:hAnsi="宋体" w:cs="宋体"/>
            </w:rPr>
          </w:pPr>
          <w:r>
            <w:fldChar w:fldCharType="begin"/>
          </w:r>
          <w:r>
            <w:instrText xml:space="preserve"> HYPERLINK \l "_Toc24302" </w:instrText>
          </w:r>
          <w:r>
            <w:fldChar w:fldCharType="separate"/>
          </w:r>
          <w:r>
            <w:rPr>
              <w:rFonts w:hint="eastAsia" w:hAnsi="宋体" w:cs="宋体"/>
            </w:rPr>
            <w:t>3  术语和定义</w:t>
          </w:r>
          <w:r>
            <w:rPr>
              <w:rFonts w:hint="eastAsia" w:hAnsi="宋体" w:cs="宋体"/>
            </w:rPr>
            <w:tab/>
          </w:r>
          <w:r>
            <w:rPr>
              <w:rFonts w:hint="eastAsia" w:hAnsi="宋体" w:cs="宋体"/>
            </w:rPr>
            <w:fldChar w:fldCharType="begin"/>
          </w:r>
          <w:r>
            <w:rPr>
              <w:rFonts w:hint="eastAsia" w:hAnsi="宋体" w:cs="宋体"/>
            </w:rPr>
            <w:instrText xml:space="preserve"> PAGEREF _Toc24302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58BADCDB">
          <w:pPr>
            <w:pStyle w:val="21"/>
            <w:tabs>
              <w:tab w:val="right" w:leader="dot" w:pos="9354"/>
            </w:tabs>
            <w:rPr>
              <w:rFonts w:hint="eastAsia" w:hAnsi="宋体" w:cs="宋体"/>
            </w:rPr>
          </w:pPr>
          <w:r>
            <w:fldChar w:fldCharType="begin"/>
          </w:r>
          <w:r>
            <w:instrText xml:space="preserve"> HYPERLINK \l "_Toc24937" </w:instrText>
          </w:r>
          <w:r>
            <w:fldChar w:fldCharType="separate"/>
          </w:r>
          <w:r>
            <w:rPr>
              <w:rFonts w:hint="eastAsia" w:hAnsi="宋体" w:cs="宋体"/>
            </w:rPr>
            <w:t>4  总则</w:t>
          </w:r>
          <w:r>
            <w:rPr>
              <w:rFonts w:hint="eastAsia" w:hAnsi="宋体" w:cs="宋体"/>
            </w:rPr>
            <w:tab/>
          </w:r>
          <w:r>
            <w:rPr>
              <w:rFonts w:hint="eastAsia" w:hAnsi="宋体" w:cs="宋体"/>
            </w:rPr>
            <w:fldChar w:fldCharType="begin"/>
          </w:r>
          <w:r>
            <w:rPr>
              <w:rFonts w:hint="eastAsia" w:hAnsi="宋体" w:cs="宋体"/>
            </w:rPr>
            <w:instrText xml:space="preserve"> PAGEREF _Toc24937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13B7990D">
          <w:pPr>
            <w:pStyle w:val="27"/>
            <w:tabs>
              <w:tab w:val="right" w:leader="dot" w:pos="9354"/>
              <w:tab w:val="clear" w:pos="9344"/>
            </w:tabs>
            <w:spacing w:line="400" w:lineRule="exact"/>
            <w:rPr>
              <w:rFonts w:hint="eastAsia" w:hAnsi="宋体" w:cs="宋体"/>
            </w:rPr>
          </w:pPr>
          <w:r>
            <w:fldChar w:fldCharType="begin"/>
          </w:r>
          <w:r>
            <w:instrText xml:space="preserve"> HYPERLINK \l "_Toc444" </w:instrText>
          </w:r>
          <w:r>
            <w:fldChar w:fldCharType="separate"/>
          </w:r>
          <w:r>
            <w:rPr>
              <w:rFonts w:hint="eastAsia" w:hAnsi="宋体" w:cs="宋体"/>
              <w:kern w:val="0"/>
              <w14:scene3d w14:prst="orthographicFront">
                <w14:lightRig w14:rig="threePt" w14:dir="t">
                  <w14:rot w14:lat="0" w14:lon="0" w14:rev="0"/>
                </w14:lightRig>
              </w14:scene3d>
            </w:rPr>
            <w:t xml:space="preserve">4.1  </w:t>
          </w:r>
          <w:r>
            <w:rPr>
              <w:rFonts w:hint="eastAsia" w:hAnsi="宋体" w:cs="宋体"/>
            </w:rPr>
            <w:t>明确病因</w:t>
          </w:r>
          <w:r>
            <w:rPr>
              <w:rFonts w:hint="eastAsia" w:hAnsi="宋体" w:cs="宋体"/>
            </w:rPr>
            <w:tab/>
          </w:r>
          <w:r>
            <w:rPr>
              <w:rFonts w:hint="eastAsia" w:hAnsi="宋体" w:cs="宋体"/>
            </w:rPr>
            <w:fldChar w:fldCharType="begin"/>
          </w:r>
          <w:r>
            <w:rPr>
              <w:rFonts w:hint="eastAsia" w:hAnsi="宋体" w:cs="宋体"/>
            </w:rPr>
            <w:instrText xml:space="preserve"> PAGEREF _Toc444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057732E3">
          <w:pPr>
            <w:pStyle w:val="27"/>
            <w:tabs>
              <w:tab w:val="right" w:leader="dot" w:pos="9354"/>
              <w:tab w:val="clear" w:pos="9344"/>
            </w:tabs>
            <w:spacing w:line="400" w:lineRule="exact"/>
            <w:rPr>
              <w:rFonts w:hint="eastAsia" w:hAnsi="宋体" w:cs="宋体"/>
            </w:rPr>
          </w:pPr>
          <w:r>
            <w:fldChar w:fldCharType="begin"/>
          </w:r>
          <w:r>
            <w:instrText xml:space="preserve"> HYPERLINK \l "_Toc8591" </w:instrText>
          </w:r>
          <w:r>
            <w:fldChar w:fldCharType="separate"/>
          </w:r>
          <w:r>
            <w:rPr>
              <w:rFonts w:hint="eastAsia" w:hAnsi="宋体" w:cs="宋体"/>
              <w:kern w:val="0"/>
              <w14:scene3d w14:prst="orthographicFront">
                <w14:lightRig w14:rig="threePt" w14:dir="t">
                  <w14:rot w14:lat="0" w14:lon="0" w14:rev="0"/>
                </w14:lightRig>
              </w14:scene3d>
            </w:rPr>
            <w:t xml:space="preserve">4.2  </w:t>
          </w:r>
          <w:r>
            <w:rPr>
              <w:rFonts w:hint="eastAsia" w:hAnsi="宋体" w:cs="宋体"/>
            </w:rPr>
            <w:t>个体化治疗</w:t>
          </w:r>
          <w:r>
            <w:rPr>
              <w:rFonts w:hint="eastAsia" w:hAnsi="宋体" w:cs="宋体"/>
            </w:rPr>
            <w:tab/>
          </w:r>
          <w:r>
            <w:rPr>
              <w:rFonts w:hint="eastAsia" w:hAnsi="宋体" w:cs="宋体"/>
            </w:rPr>
            <w:fldChar w:fldCharType="begin"/>
          </w:r>
          <w:r>
            <w:rPr>
              <w:rFonts w:hint="eastAsia" w:hAnsi="宋体" w:cs="宋体"/>
            </w:rPr>
            <w:instrText xml:space="preserve"> PAGEREF _Toc8591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48E7D38E">
          <w:pPr>
            <w:pStyle w:val="27"/>
            <w:tabs>
              <w:tab w:val="right" w:leader="dot" w:pos="9354"/>
              <w:tab w:val="clear" w:pos="9344"/>
            </w:tabs>
            <w:spacing w:line="400" w:lineRule="exact"/>
            <w:rPr>
              <w:rFonts w:hint="eastAsia" w:hAnsi="宋体" w:cs="宋体"/>
            </w:rPr>
          </w:pPr>
          <w:r>
            <w:fldChar w:fldCharType="begin"/>
          </w:r>
          <w:r>
            <w:instrText xml:space="preserve"> HYPERLINK \l "_Toc17248" </w:instrText>
          </w:r>
          <w:r>
            <w:fldChar w:fldCharType="separate"/>
          </w:r>
          <w:r>
            <w:rPr>
              <w:rFonts w:hint="eastAsia" w:hAnsi="宋体" w:cs="宋体"/>
              <w:kern w:val="0"/>
              <w14:scene3d w14:prst="orthographicFront">
                <w14:lightRig w14:rig="threePt" w14:dir="t">
                  <w14:rot w14:lat="0" w14:lon="0" w14:rev="0"/>
                </w14:lightRig>
              </w14:scene3d>
            </w:rPr>
            <w:t xml:space="preserve">4.3  </w:t>
          </w:r>
          <w:r>
            <w:rPr>
              <w:rFonts w:hint="eastAsia" w:hAnsi="宋体" w:cs="宋体"/>
            </w:rPr>
            <w:t>中西医结合</w:t>
          </w:r>
          <w:r>
            <w:rPr>
              <w:rFonts w:hint="eastAsia" w:hAnsi="宋体" w:cs="宋体"/>
            </w:rPr>
            <w:tab/>
          </w:r>
          <w:r>
            <w:rPr>
              <w:rFonts w:hint="eastAsia" w:hAnsi="宋体" w:cs="宋体"/>
            </w:rPr>
            <w:fldChar w:fldCharType="begin"/>
          </w:r>
          <w:r>
            <w:rPr>
              <w:rFonts w:hint="eastAsia" w:hAnsi="宋体" w:cs="宋体"/>
            </w:rPr>
            <w:instrText xml:space="preserve"> PAGEREF _Toc17248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00ABC50F">
          <w:pPr>
            <w:pStyle w:val="21"/>
            <w:tabs>
              <w:tab w:val="right" w:leader="dot" w:pos="9354"/>
            </w:tabs>
            <w:rPr>
              <w:rFonts w:hint="eastAsia" w:hAnsi="宋体" w:cs="宋体"/>
            </w:rPr>
          </w:pPr>
          <w:r>
            <w:fldChar w:fldCharType="begin"/>
          </w:r>
          <w:r>
            <w:instrText xml:space="preserve"> HYPERLINK \l "_Toc3843" </w:instrText>
          </w:r>
          <w:r>
            <w:fldChar w:fldCharType="separate"/>
          </w:r>
          <w:r>
            <w:rPr>
              <w:rFonts w:hint="eastAsia" w:hAnsi="宋体" w:cs="宋体"/>
            </w:rPr>
            <w:t>5  病因及病理</w:t>
          </w:r>
          <w:r>
            <w:rPr>
              <w:rFonts w:hint="eastAsia" w:hAnsi="宋体" w:cs="宋体"/>
            </w:rPr>
            <w:tab/>
          </w:r>
          <w:r>
            <w:rPr>
              <w:rFonts w:hint="eastAsia" w:hAnsi="宋体" w:cs="宋体"/>
            </w:rPr>
            <w:fldChar w:fldCharType="begin"/>
          </w:r>
          <w:r>
            <w:rPr>
              <w:rFonts w:hint="eastAsia" w:hAnsi="宋体" w:cs="宋体"/>
            </w:rPr>
            <w:instrText xml:space="preserve"> PAGEREF _Toc3843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58B37517">
          <w:pPr>
            <w:pStyle w:val="27"/>
            <w:tabs>
              <w:tab w:val="right" w:leader="dot" w:pos="9354"/>
              <w:tab w:val="clear" w:pos="9344"/>
            </w:tabs>
            <w:spacing w:line="400" w:lineRule="exact"/>
            <w:rPr>
              <w:rFonts w:hint="eastAsia" w:hAnsi="宋体" w:cs="宋体"/>
            </w:rPr>
          </w:pPr>
          <w:r>
            <w:fldChar w:fldCharType="begin"/>
          </w:r>
          <w:r>
            <w:instrText xml:space="preserve"> HYPERLINK \l "_Toc14855" </w:instrText>
          </w:r>
          <w:r>
            <w:fldChar w:fldCharType="separate"/>
          </w:r>
          <w:r>
            <w:rPr>
              <w:rFonts w:hint="eastAsia" w:hAnsi="宋体" w:cs="宋体"/>
              <w:kern w:val="0"/>
              <w14:scene3d w14:prst="orthographicFront">
                <w14:lightRig w14:rig="threePt" w14:dir="t">
                  <w14:rot w14:lat="0" w14:lon="0" w14:rev="0"/>
                </w14:lightRig>
              </w14:scene3d>
            </w:rPr>
            <w:t xml:space="preserve">5.1  </w:t>
          </w:r>
          <w:r>
            <w:rPr>
              <w:rFonts w:hint="eastAsia" w:hAnsi="宋体" w:cs="宋体"/>
            </w:rPr>
            <w:t>中医病因病机</w:t>
          </w:r>
          <w:r>
            <w:rPr>
              <w:rFonts w:hint="eastAsia" w:hAnsi="宋体" w:cs="宋体"/>
            </w:rPr>
            <w:tab/>
          </w:r>
          <w:r>
            <w:rPr>
              <w:rFonts w:hint="eastAsia" w:hAnsi="宋体" w:cs="宋体"/>
            </w:rPr>
            <w:fldChar w:fldCharType="begin"/>
          </w:r>
          <w:r>
            <w:rPr>
              <w:rFonts w:hint="eastAsia" w:hAnsi="宋体" w:cs="宋体"/>
            </w:rPr>
            <w:instrText xml:space="preserve"> PAGEREF _Toc14855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779FC660">
          <w:pPr>
            <w:pStyle w:val="27"/>
            <w:tabs>
              <w:tab w:val="right" w:leader="dot" w:pos="9354"/>
              <w:tab w:val="clear" w:pos="9344"/>
            </w:tabs>
            <w:spacing w:line="400" w:lineRule="exact"/>
            <w:rPr>
              <w:rFonts w:hint="eastAsia" w:hAnsi="宋体" w:cs="宋体"/>
            </w:rPr>
          </w:pPr>
          <w:r>
            <w:fldChar w:fldCharType="begin"/>
          </w:r>
          <w:r>
            <w:instrText xml:space="preserve"> HYPERLINK \l "_Toc27556" </w:instrText>
          </w:r>
          <w:r>
            <w:fldChar w:fldCharType="separate"/>
          </w:r>
          <w:r>
            <w:rPr>
              <w:rFonts w:hint="eastAsia" w:hAnsi="宋体" w:cs="宋体"/>
              <w:kern w:val="0"/>
              <w14:scene3d w14:prst="orthographicFront">
                <w14:lightRig w14:rig="threePt" w14:dir="t">
                  <w14:rot w14:lat="0" w14:lon="0" w14:rev="0"/>
                </w14:lightRig>
              </w14:scene3d>
            </w:rPr>
            <w:t xml:space="preserve">5.2  </w:t>
          </w:r>
          <w:r>
            <w:rPr>
              <w:rFonts w:hint="eastAsia" w:hAnsi="宋体" w:cs="宋体"/>
            </w:rPr>
            <w:t>西医病因病理</w:t>
          </w:r>
          <w:r>
            <w:rPr>
              <w:rFonts w:hint="eastAsia" w:hAnsi="宋体" w:cs="宋体"/>
            </w:rPr>
            <w:tab/>
          </w:r>
          <w:r>
            <w:rPr>
              <w:rFonts w:hint="eastAsia" w:hAnsi="宋体" w:cs="宋体"/>
            </w:rPr>
            <w:fldChar w:fldCharType="begin"/>
          </w:r>
          <w:r>
            <w:rPr>
              <w:rFonts w:hint="eastAsia" w:hAnsi="宋体" w:cs="宋体"/>
            </w:rPr>
            <w:instrText xml:space="preserve"> PAGEREF _Toc27556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14:paraId="478A4012">
          <w:pPr>
            <w:pStyle w:val="21"/>
            <w:tabs>
              <w:tab w:val="right" w:leader="dot" w:pos="9354"/>
            </w:tabs>
            <w:rPr>
              <w:rFonts w:hint="eastAsia" w:hAnsi="宋体" w:cs="宋体"/>
            </w:rPr>
          </w:pPr>
          <w:r>
            <w:fldChar w:fldCharType="begin"/>
          </w:r>
          <w:r>
            <w:instrText xml:space="preserve"> HYPERLINK \l "_Toc27007" </w:instrText>
          </w:r>
          <w:r>
            <w:fldChar w:fldCharType="separate"/>
          </w:r>
          <w:r>
            <w:rPr>
              <w:rFonts w:hint="eastAsia" w:hAnsi="宋体" w:cs="宋体"/>
            </w:rPr>
            <w:t>6 诊断</w:t>
          </w:r>
          <w:r>
            <w:rPr>
              <w:rFonts w:hint="eastAsia" w:hAnsi="宋体" w:cs="宋体"/>
            </w:rPr>
            <w:tab/>
          </w:r>
          <w:r>
            <w:rPr>
              <w:rFonts w:hint="eastAsia" w:hAnsi="宋体" w:cs="宋体"/>
            </w:rPr>
            <w:fldChar w:fldCharType="begin"/>
          </w:r>
          <w:r>
            <w:rPr>
              <w:rFonts w:hint="eastAsia" w:hAnsi="宋体" w:cs="宋体"/>
            </w:rPr>
            <w:instrText xml:space="preserve"> PAGEREF _Toc27007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14:paraId="1DC8BB4C">
          <w:pPr>
            <w:pStyle w:val="27"/>
            <w:tabs>
              <w:tab w:val="right" w:leader="dot" w:pos="9354"/>
              <w:tab w:val="clear" w:pos="9344"/>
            </w:tabs>
            <w:spacing w:line="400" w:lineRule="exact"/>
            <w:rPr>
              <w:rFonts w:hint="eastAsia" w:hAnsi="宋体" w:cs="宋体"/>
            </w:rPr>
          </w:pPr>
          <w:r>
            <w:fldChar w:fldCharType="begin"/>
          </w:r>
          <w:r>
            <w:instrText xml:space="preserve"> HYPERLINK \l "_Toc30672" </w:instrText>
          </w:r>
          <w:r>
            <w:fldChar w:fldCharType="separate"/>
          </w:r>
          <w:r>
            <w:rPr>
              <w:rFonts w:hint="eastAsia" w:hAnsi="宋体" w:cs="宋体"/>
              <w:kern w:val="0"/>
              <w14:scene3d w14:prst="orthographicFront">
                <w14:lightRig w14:rig="threePt" w14:dir="t">
                  <w14:rot w14:lat="0" w14:lon="0" w14:rev="0"/>
                </w14:lightRig>
              </w14:scene3d>
            </w:rPr>
            <w:t xml:space="preserve">6.1  </w:t>
          </w:r>
          <w:r>
            <w:rPr>
              <w:rFonts w:hint="eastAsia" w:hAnsi="宋体" w:cs="宋体"/>
            </w:rPr>
            <w:t>询问病史</w:t>
          </w:r>
          <w:r>
            <w:rPr>
              <w:rFonts w:hint="eastAsia" w:hAnsi="宋体" w:cs="宋体"/>
            </w:rPr>
            <w:tab/>
          </w:r>
          <w:r>
            <w:rPr>
              <w:rFonts w:hint="eastAsia" w:hAnsi="宋体" w:cs="宋体"/>
            </w:rPr>
            <w:fldChar w:fldCharType="begin"/>
          </w:r>
          <w:r>
            <w:rPr>
              <w:rFonts w:hint="eastAsia" w:hAnsi="宋体" w:cs="宋体"/>
            </w:rPr>
            <w:instrText xml:space="preserve"> PAGEREF _Toc30672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14:paraId="38C61466">
          <w:pPr>
            <w:pStyle w:val="27"/>
            <w:tabs>
              <w:tab w:val="right" w:leader="dot" w:pos="9354"/>
              <w:tab w:val="clear" w:pos="9344"/>
            </w:tabs>
            <w:spacing w:line="400" w:lineRule="exact"/>
            <w:rPr>
              <w:rFonts w:hint="eastAsia" w:hAnsi="宋体" w:cs="宋体"/>
            </w:rPr>
          </w:pPr>
          <w:r>
            <w:fldChar w:fldCharType="begin"/>
          </w:r>
          <w:r>
            <w:instrText xml:space="preserve"> HYPERLINK \l "_Toc13670" </w:instrText>
          </w:r>
          <w:r>
            <w:fldChar w:fldCharType="separate"/>
          </w:r>
          <w:r>
            <w:rPr>
              <w:rFonts w:hint="eastAsia" w:hAnsi="宋体" w:cs="宋体"/>
              <w:kern w:val="0"/>
              <w14:scene3d w14:prst="orthographicFront">
                <w14:lightRig w14:rig="threePt" w14:dir="t">
                  <w14:rot w14:lat="0" w14:lon="0" w14:rev="0"/>
                </w14:lightRig>
              </w14:scene3d>
            </w:rPr>
            <w:t xml:space="preserve">6.2  </w:t>
          </w:r>
          <w:r>
            <w:rPr>
              <w:rFonts w:hint="eastAsia" w:hAnsi="宋体" w:cs="宋体"/>
            </w:rPr>
            <w:t>临床症状</w:t>
          </w:r>
          <w:r>
            <w:rPr>
              <w:rFonts w:hint="eastAsia" w:hAnsi="宋体" w:cs="宋体"/>
            </w:rPr>
            <w:tab/>
          </w:r>
          <w:r>
            <w:rPr>
              <w:rFonts w:hint="eastAsia" w:hAnsi="宋体" w:cs="宋体"/>
            </w:rPr>
            <w:fldChar w:fldCharType="begin"/>
          </w:r>
          <w:r>
            <w:rPr>
              <w:rFonts w:hint="eastAsia" w:hAnsi="宋体" w:cs="宋体"/>
            </w:rPr>
            <w:instrText xml:space="preserve"> PAGEREF _Toc13670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14:paraId="220952F7">
          <w:pPr>
            <w:pStyle w:val="27"/>
            <w:tabs>
              <w:tab w:val="right" w:leader="dot" w:pos="9354"/>
              <w:tab w:val="clear" w:pos="9344"/>
            </w:tabs>
            <w:spacing w:line="400" w:lineRule="exact"/>
            <w:rPr>
              <w:rFonts w:hint="eastAsia" w:hAnsi="宋体" w:cs="宋体"/>
            </w:rPr>
          </w:pPr>
          <w:r>
            <w:fldChar w:fldCharType="begin"/>
          </w:r>
          <w:r>
            <w:instrText xml:space="preserve"> HYPERLINK \l "_Toc632" </w:instrText>
          </w:r>
          <w:r>
            <w:fldChar w:fldCharType="separate"/>
          </w:r>
          <w:r>
            <w:rPr>
              <w:rFonts w:hint="eastAsia" w:hAnsi="宋体" w:cs="宋体"/>
              <w:kern w:val="0"/>
              <w14:scene3d w14:prst="orthographicFront">
                <w14:lightRig w14:rig="threePt" w14:dir="t">
                  <w14:rot w14:lat="0" w14:lon="0" w14:rev="0"/>
                </w14:lightRig>
              </w14:scene3d>
            </w:rPr>
            <w:t xml:space="preserve">6.3  </w:t>
          </w:r>
          <w:r>
            <w:rPr>
              <w:rFonts w:hint="eastAsia" w:hAnsi="宋体" w:cs="宋体"/>
            </w:rPr>
            <w:t>检查</w:t>
          </w:r>
          <w:r>
            <w:rPr>
              <w:rFonts w:hint="eastAsia" w:hAnsi="宋体" w:cs="宋体"/>
            </w:rPr>
            <w:tab/>
          </w:r>
          <w:r>
            <w:rPr>
              <w:rFonts w:hint="eastAsia" w:hAnsi="宋体" w:cs="宋体"/>
            </w:rPr>
            <w:fldChar w:fldCharType="begin"/>
          </w:r>
          <w:r>
            <w:rPr>
              <w:rFonts w:hint="eastAsia" w:hAnsi="宋体" w:cs="宋体"/>
            </w:rPr>
            <w:instrText xml:space="preserve"> PAGEREF _Toc632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14:paraId="5AC09343">
          <w:pPr>
            <w:pStyle w:val="27"/>
            <w:tabs>
              <w:tab w:val="right" w:leader="dot" w:pos="9354"/>
              <w:tab w:val="clear" w:pos="9344"/>
            </w:tabs>
            <w:spacing w:line="400" w:lineRule="exact"/>
            <w:rPr>
              <w:rFonts w:hint="eastAsia" w:hAnsi="宋体" w:cs="宋体"/>
            </w:rPr>
          </w:pPr>
          <w:r>
            <w:fldChar w:fldCharType="begin"/>
          </w:r>
          <w:r>
            <w:instrText xml:space="preserve"> HYPERLINK \l "_Toc2932" </w:instrText>
          </w:r>
          <w:r>
            <w:fldChar w:fldCharType="separate"/>
          </w:r>
          <w:r>
            <w:rPr>
              <w:rFonts w:hint="eastAsia" w:hAnsi="宋体" w:cs="宋体"/>
              <w:kern w:val="0"/>
              <w14:scene3d w14:prst="orthographicFront">
                <w14:lightRig w14:rig="threePt" w14:dir="t">
                  <w14:rot w14:lat="0" w14:lon="0" w14:rev="0"/>
                </w14:lightRig>
              </w14:scene3d>
            </w:rPr>
            <w:t xml:space="preserve">6.4  </w:t>
          </w:r>
          <w:r>
            <w:rPr>
              <w:rFonts w:hint="eastAsia" w:hAnsi="宋体" w:cs="宋体"/>
            </w:rPr>
            <w:t>分类</w:t>
          </w:r>
          <w:r>
            <w:rPr>
              <w:rFonts w:hint="eastAsia" w:hAnsi="宋体" w:cs="宋体"/>
            </w:rPr>
            <w:tab/>
          </w:r>
          <w:r>
            <w:rPr>
              <w:rFonts w:hint="eastAsia" w:hAnsi="宋体" w:cs="宋体"/>
            </w:rPr>
            <w:fldChar w:fldCharType="begin"/>
          </w:r>
          <w:r>
            <w:rPr>
              <w:rFonts w:hint="eastAsia" w:hAnsi="宋体" w:cs="宋体"/>
            </w:rPr>
            <w:instrText xml:space="preserve"> PAGEREF _Toc2932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14:paraId="28DE60C3">
          <w:pPr>
            <w:pStyle w:val="27"/>
            <w:tabs>
              <w:tab w:val="right" w:leader="dot" w:pos="9354"/>
              <w:tab w:val="clear" w:pos="9344"/>
            </w:tabs>
            <w:spacing w:line="400" w:lineRule="exact"/>
            <w:rPr>
              <w:rFonts w:hint="eastAsia" w:hAnsi="宋体" w:cs="宋体"/>
            </w:rPr>
          </w:pPr>
          <w:r>
            <w:fldChar w:fldCharType="begin"/>
          </w:r>
          <w:r>
            <w:instrText xml:space="preserve"> HYPERLINK \l "_Toc23258" </w:instrText>
          </w:r>
          <w:r>
            <w:fldChar w:fldCharType="separate"/>
          </w:r>
          <w:r>
            <w:rPr>
              <w:rFonts w:hint="eastAsia" w:hAnsi="宋体" w:cs="宋体"/>
              <w:kern w:val="0"/>
              <w14:scene3d w14:prst="orthographicFront">
                <w14:lightRig w14:rig="threePt" w14:dir="t">
                  <w14:rot w14:lat="0" w14:lon="0" w14:rev="0"/>
                </w14:lightRig>
              </w14:scene3d>
            </w:rPr>
            <w:t xml:space="preserve">6.5  </w:t>
          </w:r>
          <w:r>
            <w:rPr>
              <w:rFonts w:hint="eastAsia" w:hAnsi="宋体" w:cs="宋体"/>
            </w:rPr>
            <w:t>鉴别诊断</w:t>
          </w:r>
          <w:r>
            <w:rPr>
              <w:rFonts w:hint="eastAsia" w:hAnsi="宋体" w:cs="宋体"/>
            </w:rPr>
            <w:tab/>
          </w:r>
          <w:r>
            <w:rPr>
              <w:rFonts w:hint="eastAsia" w:hAnsi="宋体" w:cs="宋体"/>
            </w:rPr>
            <w:fldChar w:fldCharType="begin"/>
          </w:r>
          <w:r>
            <w:rPr>
              <w:rFonts w:hint="eastAsia" w:hAnsi="宋体" w:cs="宋体"/>
            </w:rPr>
            <w:instrText xml:space="preserve"> PAGEREF _Toc23258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14:paraId="7632D022">
          <w:pPr>
            <w:pStyle w:val="21"/>
            <w:tabs>
              <w:tab w:val="right" w:leader="dot" w:pos="9354"/>
            </w:tabs>
            <w:rPr>
              <w:rFonts w:hint="eastAsia" w:hAnsi="宋体" w:cs="宋体"/>
            </w:rPr>
          </w:pPr>
          <w:r>
            <w:fldChar w:fldCharType="begin"/>
          </w:r>
          <w:r>
            <w:instrText xml:space="preserve"> HYPERLINK \l "_Toc15561" </w:instrText>
          </w:r>
          <w:r>
            <w:fldChar w:fldCharType="separate"/>
          </w:r>
          <w:r>
            <w:rPr>
              <w:rFonts w:hint="eastAsia" w:hAnsi="宋体" w:cs="宋体"/>
            </w:rPr>
            <w:t>7  治疗</w:t>
          </w:r>
          <w:r>
            <w:rPr>
              <w:rFonts w:hint="eastAsia" w:hAnsi="宋体" w:cs="宋体"/>
            </w:rPr>
            <w:tab/>
          </w:r>
          <w:r>
            <w:rPr>
              <w:rFonts w:hint="eastAsia" w:hAnsi="宋体" w:cs="宋体"/>
            </w:rPr>
            <w:fldChar w:fldCharType="begin"/>
          </w:r>
          <w:r>
            <w:rPr>
              <w:rFonts w:hint="eastAsia" w:hAnsi="宋体" w:cs="宋体"/>
            </w:rPr>
            <w:instrText xml:space="preserve"> PAGEREF _Toc15561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14:paraId="1667AA81">
          <w:pPr>
            <w:pStyle w:val="27"/>
            <w:tabs>
              <w:tab w:val="right" w:leader="dot" w:pos="9354"/>
              <w:tab w:val="clear" w:pos="9344"/>
            </w:tabs>
            <w:spacing w:line="400" w:lineRule="exact"/>
            <w:rPr>
              <w:rFonts w:hint="eastAsia" w:hAnsi="宋体" w:cs="宋体"/>
            </w:rPr>
          </w:pPr>
          <w:r>
            <w:fldChar w:fldCharType="begin"/>
          </w:r>
          <w:r>
            <w:instrText xml:space="preserve"> HYPERLINK \l "_Toc14600" </w:instrText>
          </w:r>
          <w:r>
            <w:fldChar w:fldCharType="separate"/>
          </w:r>
          <w:r>
            <w:rPr>
              <w:rFonts w:hint="eastAsia" w:hAnsi="宋体" w:cs="宋体"/>
              <w:kern w:val="0"/>
              <w14:scene3d w14:prst="orthographicFront">
                <w14:lightRig w14:rig="threePt" w14:dir="t">
                  <w14:rot w14:lat="0" w14:lon="0" w14:rev="0"/>
                </w14:lightRig>
              </w14:scene3d>
            </w:rPr>
            <w:t xml:space="preserve">7.2  </w:t>
          </w:r>
          <w:r>
            <w:rPr>
              <w:rFonts w:hint="eastAsia" w:hAnsi="宋体" w:cs="宋体"/>
            </w:rPr>
            <w:t>非手术治疗</w:t>
          </w:r>
          <w:r>
            <w:rPr>
              <w:rFonts w:hint="eastAsia" w:hAnsi="宋体" w:cs="宋体"/>
            </w:rPr>
            <w:tab/>
          </w:r>
          <w:r>
            <w:rPr>
              <w:rFonts w:hint="eastAsia" w:hAnsi="宋体" w:cs="宋体"/>
            </w:rPr>
            <w:fldChar w:fldCharType="begin"/>
          </w:r>
          <w:r>
            <w:rPr>
              <w:rFonts w:hint="eastAsia" w:hAnsi="宋体" w:cs="宋体"/>
            </w:rPr>
            <w:instrText xml:space="preserve"> PAGEREF _Toc14600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14:paraId="2204DDF9">
          <w:pPr>
            <w:pStyle w:val="27"/>
            <w:tabs>
              <w:tab w:val="right" w:leader="dot" w:pos="9354"/>
              <w:tab w:val="clear" w:pos="9344"/>
            </w:tabs>
            <w:spacing w:line="400" w:lineRule="exact"/>
            <w:rPr>
              <w:rFonts w:hint="eastAsia" w:hAnsi="宋体" w:cs="宋体"/>
            </w:rPr>
          </w:pPr>
          <w:r>
            <w:fldChar w:fldCharType="begin"/>
          </w:r>
          <w:r>
            <w:instrText xml:space="preserve"> HYPERLINK \l "_Toc26330" </w:instrText>
          </w:r>
          <w:r>
            <w:fldChar w:fldCharType="separate"/>
          </w:r>
          <w:r>
            <w:rPr>
              <w:rFonts w:hint="eastAsia" w:hAnsi="宋体" w:cs="宋体"/>
              <w:kern w:val="0"/>
              <w14:scene3d w14:prst="orthographicFront">
                <w14:lightRig w14:rig="threePt" w14:dir="t">
                  <w14:rot w14:lat="0" w14:lon="0" w14:rev="0"/>
                </w14:lightRig>
              </w14:scene3d>
            </w:rPr>
            <w:t xml:space="preserve">7.3  </w:t>
          </w:r>
          <w:r>
            <w:rPr>
              <w:rFonts w:hint="eastAsia" w:hAnsi="宋体" w:cs="宋体"/>
            </w:rPr>
            <w:t>手术治疗</w:t>
          </w:r>
          <w:r>
            <w:rPr>
              <w:rFonts w:hint="eastAsia" w:hAnsi="宋体" w:cs="宋体"/>
            </w:rPr>
            <w:tab/>
          </w:r>
          <w:r>
            <w:rPr>
              <w:rFonts w:hint="eastAsia" w:hAnsi="宋体" w:cs="宋体"/>
            </w:rPr>
            <w:fldChar w:fldCharType="begin"/>
          </w:r>
          <w:r>
            <w:rPr>
              <w:rFonts w:hint="eastAsia" w:hAnsi="宋体" w:cs="宋体"/>
            </w:rPr>
            <w:instrText xml:space="preserve"> PAGEREF _Toc26330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2FC45B65">
          <w:pPr>
            <w:pStyle w:val="21"/>
            <w:tabs>
              <w:tab w:val="right" w:leader="dot" w:pos="9354"/>
            </w:tabs>
            <w:rPr>
              <w:rFonts w:hint="eastAsia" w:hAnsi="宋体" w:cs="宋体"/>
            </w:rPr>
          </w:pPr>
          <w:r>
            <w:fldChar w:fldCharType="begin"/>
          </w:r>
          <w:r>
            <w:instrText xml:space="preserve"> HYPERLINK \l "_Toc7074" </w:instrText>
          </w:r>
          <w:r>
            <w:fldChar w:fldCharType="separate"/>
          </w:r>
          <w:r>
            <w:rPr>
              <w:rFonts w:hint="eastAsia" w:hAnsi="宋体" w:cs="宋体"/>
            </w:rPr>
            <w:t>8  预防与调摄</w:t>
          </w:r>
          <w:r>
            <w:rPr>
              <w:rFonts w:hint="eastAsia" w:hAnsi="宋体" w:cs="宋体"/>
            </w:rPr>
            <w:tab/>
          </w:r>
          <w:r>
            <w:rPr>
              <w:rFonts w:hint="eastAsia" w:hAnsi="宋体" w:cs="宋体"/>
            </w:rPr>
            <w:fldChar w:fldCharType="begin"/>
          </w:r>
          <w:r>
            <w:rPr>
              <w:rFonts w:hint="eastAsia" w:hAnsi="宋体" w:cs="宋体"/>
            </w:rPr>
            <w:instrText xml:space="preserve"> PAGEREF _Toc7074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1AF3058A">
          <w:pPr>
            <w:pStyle w:val="27"/>
            <w:tabs>
              <w:tab w:val="right" w:leader="dot" w:pos="9354"/>
              <w:tab w:val="clear" w:pos="9344"/>
            </w:tabs>
            <w:spacing w:line="400" w:lineRule="exact"/>
            <w:rPr>
              <w:rFonts w:hint="eastAsia" w:hAnsi="宋体" w:cs="宋体"/>
            </w:rPr>
          </w:pPr>
          <w:r>
            <w:fldChar w:fldCharType="begin"/>
          </w:r>
          <w:r>
            <w:instrText xml:space="preserve"> HYPERLINK \l "_Toc4289" </w:instrText>
          </w:r>
          <w:r>
            <w:fldChar w:fldCharType="separate"/>
          </w:r>
          <w:r>
            <w:rPr>
              <w:rFonts w:hint="eastAsia" w:hAnsi="宋体" w:cs="宋体"/>
              <w:kern w:val="0"/>
              <w14:scene3d w14:prst="orthographicFront">
                <w14:lightRig w14:rig="threePt" w14:dir="t">
                  <w14:rot w14:lat="0" w14:lon="0" w14:rev="0"/>
                </w14:lightRig>
              </w14:scene3d>
            </w:rPr>
            <w:t xml:space="preserve">8.1  </w:t>
          </w:r>
          <w:r>
            <w:rPr>
              <w:rFonts w:hint="eastAsia" w:hAnsi="宋体" w:cs="宋体"/>
            </w:rPr>
            <w:t>肛门养护</w:t>
          </w:r>
          <w:r>
            <w:rPr>
              <w:rFonts w:hint="eastAsia" w:hAnsi="宋体" w:cs="宋体"/>
            </w:rPr>
            <w:tab/>
          </w:r>
          <w:r>
            <w:rPr>
              <w:rFonts w:hint="eastAsia" w:hAnsi="宋体" w:cs="宋体"/>
            </w:rPr>
            <w:fldChar w:fldCharType="begin"/>
          </w:r>
          <w:r>
            <w:rPr>
              <w:rFonts w:hint="eastAsia" w:hAnsi="宋体" w:cs="宋体"/>
            </w:rPr>
            <w:instrText xml:space="preserve"> PAGEREF _Toc4289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78283C6C">
          <w:pPr>
            <w:pStyle w:val="27"/>
            <w:tabs>
              <w:tab w:val="right" w:leader="dot" w:pos="9354"/>
              <w:tab w:val="clear" w:pos="9344"/>
            </w:tabs>
            <w:spacing w:line="400" w:lineRule="exact"/>
            <w:rPr>
              <w:rFonts w:hint="eastAsia" w:hAnsi="宋体" w:cs="宋体"/>
            </w:rPr>
          </w:pPr>
          <w:r>
            <w:fldChar w:fldCharType="begin"/>
          </w:r>
          <w:r>
            <w:instrText xml:space="preserve"> HYPERLINK \l "_Toc19568" </w:instrText>
          </w:r>
          <w:r>
            <w:fldChar w:fldCharType="separate"/>
          </w:r>
          <w:r>
            <w:rPr>
              <w:rFonts w:hint="eastAsia" w:hAnsi="宋体" w:cs="宋体"/>
              <w:kern w:val="0"/>
              <w14:scene3d w14:prst="orthographicFront">
                <w14:lightRig w14:rig="threePt" w14:dir="t">
                  <w14:rot w14:lat="0" w14:lon="0" w14:rev="0"/>
                </w14:lightRig>
              </w14:scene3d>
            </w:rPr>
            <w:t xml:space="preserve">8.2  </w:t>
          </w:r>
          <w:r>
            <w:rPr>
              <w:rFonts w:hint="eastAsia" w:hAnsi="宋体" w:cs="宋体"/>
            </w:rPr>
            <w:t>饮食宜忌</w:t>
          </w:r>
          <w:r>
            <w:rPr>
              <w:rFonts w:hint="eastAsia" w:hAnsi="宋体" w:cs="宋体"/>
            </w:rPr>
            <w:tab/>
          </w:r>
          <w:r>
            <w:rPr>
              <w:rFonts w:hint="eastAsia" w:hAnsi="宋体" w:cs="宋体"/>
            </w:rPr>
            <w:fldChar w:fldCharType="begin"/>
          </w:r>
          <w:r>
            <w:rPr>
              <w:rFonts w:hint="eastAsia" w:hAnsi="宋体" w:cs="宋体"/>
            </w:rPr>
            <w:instrText xml:space="preserve"> PAGEREF _Toc19568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3AA2EB67">
          <w:pPr>
            <w:pStyle w:val="21"/>
            <w:tabs>
              <w:tab w:val="right" w:leader="dot" w:pos="9354"/>
            </w:tabs>
            <w:rPr>
              <w:rFonts w:hint="eastAsia" w:hAnsi="宋体" w:cs="宋体"/>
            </w:rPr>
          </w:pPr>
          <w:r>
            <w:fldChar w:fldCharType="begin"/>
          </w:r>
          <w:r>
            <w:instrText xml:space="preserve"> HYPERLINK \l "_Toc2031" </w:instrText>
          </w:r>
          <w:r>
            <w:fldChar w:fldCharType="separate"/>
          </w:r>
          <w:r>
            <w:rPr>
              <w:rFonts w:hint="eastAsia" w:hAnsi="宋体" w:cs="宋体"/>
            </w:rPr>
            <w:t>参考文献</w:t>
          </w:r>
          <w:r>
            <w:rPr>
              <w:rFonts w:hint="eastAsia" w:hAnsi="宋体" w:cs="宋体"/>
            </w:rPr>
            <w:tab/>
          </w:r>
          <w:r>
            <w:rPr>
              <w:rFonts w:hint="eastAsia" w:hAnsi="宋体" w:cs="宋体"/>
            </w:rPr>
            <w:fldChar w:fldCharType="begin"/>
          </w:r>
          <w:r>
            <w:rPr>
              <w:rFonts w:hint="eastAsia" w:hAnsi="宋体" w:cs="宋体"/>
            </w:rPr>
            <w:instrText xml:space="preserve"> PAGEREF _Toc2031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172DA51D">
          <w:pPr>
            <w:pStyle w:val="21"/>
            <w:widowControl/>
            <w:tabs>
              <w:tab w:val="right" w:leader="dot" w:pos="9354"/>
            </w:tabs>
            <w:adjustRightInd/>
            <w:rPr>
              <w:rFonts w:ascii="黑体" w:eastAsia="黑体"/>
              <w:sz w:val="32"/>
              <w:szCs w:val="32"/>
            </w:rPr>
          </w:pPr>
          <w:r>
            <w:rPr>
              <w:rFonts w:hint="eastAsia" w:hAnsi="宋体" w:cs="宋体"/>
              <w:bCs/>
            </w:rPr>
            <w:fldChar w:fldCharType="end"/>
          </w:r>
        </w:p>
      </w:sdtContent>
    </w:sdt>
    <w:p w14:paraId="4D240314">
      <w:bookmarkStart w:id="49" w:name="_Toc1659"/>
      <w:r>
        <w:rPr>
          <w:rFonts w:hint="eastAsia" w:ascii="黑体" w:eastAsia="黑体"/>
          <w:sz w:val="32"/>
          <w:szCs w:val="32"/>
        </w:rPr>
        <w:br w:type="page"/>
      </w:r>
    </w:p>
    <w:p w14:paraId="79970348">
      <w:pPr>
        <w:pStyle w:val="239"/>
        <w:rPr>
          <w:rFonts w:ascii="黑体" w:hAnsi="Calibri" w:cs="Times New Roman"/>
        </w:rPr>
      </w:pPr>
      <w:bookmarkStart w:id="50" w:name="_Toc30141"/>
      <w:r>
        <w:rPr>
          <w:rFonts w:hint="eastAsia" w:ascii="黑体" w:hAnsi="Calibri" w:cs="Times New Roman"/>
        </w:rPr>
        <w:t>前　　言</w:t>
      </w:r>
      <w:bookmarkEnd w:id="47"/>
      <w:bookmarkEnd w:id="48"/>
      <w:bookmarkEnd w:id="49"/>
      <w:bookmarkEnd w:id="50"/>
    </w:p>
    <w:p w14:paraId="3165EC60">
      <w:pPr>
        <w:pStyle w:val="266"/>
        <w:rPr>
          <w:rFonts w:hint="eastAsia"/>
        </w:rPr>
      </w:pPr>
      <w:r>
        <w:rPr>
          <w:rFonts w:hint="eastAsia"/>
        </w:rPr>
        <w:t>本文件按照GB/T 1.1—2020《标准化工作导则  第1部分：标准化文件的结构和起草规则》的规定起草。</w:t>
      </w:r>
    </w:p>
    <w:p w14:paraId="2E29E53C">
      <w:pPr>
        <w:pStyle w:val="266"/>
        <w:rPr>
          <w:rFonts w:hint="eastAsia"/>
        </w:rPr>
      </w:pPr>
      <w:r>
        <w:rPr>
          <w:rFonts w:hint="eastAsia"/>
        </w:rPr>
        <w:t>请注意本文件的某些内容可能涉及专利。本文件的发布机构不承担识别专利的责任。</w:t>
      </w:r>
    </w:p>
    <w:p w14:paraId="184BF7C8">
      <w:pPr>
        <w:tabs>
          <w:tab w:val="left" w:pos="1050"/>
        </w:tabs>
        <w:autoSpaceDE w:val="0"/>
        <w:autoSpaceDN w:val="0"/>
        <w:spacing w:line="240" w:lineRule="auto"/>
        <w:ind w:firstLine="420" w:firstLineChars="200"/>
        <w:rPr>
          <w:rFonts w:ascii="Times New Roman" w:hAnsi="Times New Roman"/>
          <w:kern w:val="0"/>
        </w:rPr>
      </w:pPr>
      <w:r>
        <w:rPr>
          <w:rFonts w:ascii="Times New Roman" w:hAnsi="Times New Roman"/>
          <w:kern w:val="0"/>
        </w:rPr>
        <w:t>本</w:t>
      </w:r>
      <w:r>
        <w:rPr>
          <w:rFonts w:hint="eastAsia" w:ascii="Times New Roman" w:hAnsi="Times New Roman"/>
          <w:kern w:val="0"/>
        </w:rPr>
        <w:t>文件</w:t>
      </w:r>
      <w:r>
        <w:rPr>
          <w:rFonts w:ascii="Times New Roman" w:hAnsi="Times New Roman"/>
          <w:kern w:val="0"/>
        </w:rPr>
        <w:t>由</w:t>
      </w:r>
      <w:r>
        <w:rPr>
          <w:rFonts w:hint="eastAsia" w:ascii="Times New Roman" w:hAnsi="Times New Roman"/>
          <w:kern w:val="0"/>
        </w:rPr>
        <w:t>中国中医科学院望京医院</w:t>
      </w:r>
      <w:r>
        <w:rPr>
          <w:rFonts w:ascii="Times New Roman" w:hAnsi="Times New Roman"/>
          <w:kern w:val="0"/>
        </w:rPr>
        <w:t>提出。</w:t>
      </w:r>
    </w:p>
    <w:p w14:paraId="356D63FC">
      <w:pPr>
        <w:tabs>
          <w:tab w:val="left" w:pos="1050"/>
        </w:tabs>
        <w:autoSpaceDE w:val="0"/>
        <w:autoSpaceDN w:val="0"/>
        <w:spacing w:line="240" w:lineRule="auto"/>
        <w:ind w:firstLine="420" w:firstLineChars="200"/>
      </w:pPr>
      <w:r>
        <w:rPr>
          <w:rFonts w:ascii="Times New Roman" w:hAnsi="Times New Roman"/>
          <w:kern w:val="0"/>
        </w:rPr>
        <w:t>本</w:t>
      </w:r>
      <w:r>
        <w:rPr>
          <w:rFonts w:hint="eastAsia" w:ascii="Times New Roman" w:hAnsi="Times New Roman"/>
          <w:kern w:val="0"/>
        </w:rPr>
        <w:t>文件</w:t>
      </w:r>
      <w:r>
        <w:rPr>
          <w:rFonts w:hint="eastAsia"/>
        </w:rPr>
        <w:t>由中国民族卫生协会标准化工作委员会归口。</w:t>
      </w:r>
    </w:p>
    <w:p w14:paraId="40A19A75">
      <w:pPr>
        <w:pStyle w:val="238"/>
        <w:tabs>
          <w:tab w:val="center" w:pos="4201"/>
          <w:tab w:val="right" w:leader="dot" w:pos="9298"/>
        </w:tabs>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本文件起草单位：</w:t>
      </w:r>
      <w:r>
        <w:rPr>
          <w:rFonts w:hint="eastAsia"/>
          <w:kern w:val="0"/>
        </w:rPr>
        <w:t>中国中医科学院望京医院、解放军305医院。</w:t>
      </w:r>
    </w:p>
    <w:p w14:paraId="788BD915">
      <w:pPr>
        <w:tabs>
          <w:tab w:val="left" w:pos="1050"/>
        </w:tabs>
        <w:autoSpaceDE w:val="0"/>
        <w:autoSpaceDN w:val="0"/>
        <w:spacing w:line="240" w:lineRule="auto"/>
        <w:ind w:firstLine="420" w:firstLineChars="200"/>
        <w:rPr>
          <w:rFonts w:hint="eastAsia" w:ascii="Times New Roman" w:hAnsi="Times New Roman"/>
          <w:kern w:val="0"/>
        </w:rPr>
      </w:pPr>
      <w:r>
        <w:rPr>
          <w:rFonts w:hint="eastAsia" w:ascii="Times New Roman" w:hAnsi="Times New Roman"/>
          <w:kern w:val="0"/>
        </w:rPr>
        <w:t>本文件主要起草人：安阿玥（解放军305医院）、安琦（北京医院）、鲍明（南方医科大学南方医院）、贝绍生（中国中医科学院西苑医院）、曹波（贵州中医药大学第一附属医院）、陈刚（哈尔滨市中医院）、崔良民（东营市第二医院）、邓松华（广西国际壮医医院）、樊志敏（南京市中医院）、冯大勇（中国中医科学院望京医院）、冯德魁（海南省中医院）、冯月宁（中国中医科学院望京医院）、富羽翔（哈尔滨市中医院）、高记华（河北省中医院）、郭玉奇（宁夏固原市中医院）、何敦新（文昌市中医院）、贾雄（南方科技大学医院）、蓝海波（成都肛肠专科医院）、李京向（北京中医药大学第三附属医院）、李宇栋（北京中医医院）、李胜龙（南方医科大学南方医院）、李志（贵州中医药大学第一附属医院）、刘佃温（河南中医药大学第三附属医院）、刘海英（双鸭山市人民医院）、刘连成（北京市肛肠医院）、马玉华（临清市人民医院）、彭桂玲（四川成都肛肠医院）、曲牟文（中国中医科学院广安门医院）、戎放（宁波大学附属医院）、石荣（福建省人民医院）、孙峰（广州中医药大学第一附属医院）、孙松朋（北京中医药大学东直门医院）、唐学贵（川北医学院附属医院）、王驰（北京大学人民医院）、王春晖（中国中医科学院望京医院）、王京文（中国中医科学院望京医院）、王菁（福建省人民医院）、王振宜（上海中医药大学附属岳阳医院）、王茜（中国中医科学院望京医院）、吴文宗（三明市第二医院）、肖毅（北京协和医院）、徐徕（北京协和医院）、杨向东（四川成都肛肠医院）、于永铎（辽宁中医药大学第三附属医院）、张红娟（衡水市中医院）、张虹玺（辽宁中医药大学第三附属医院）、章阳（南京市中医院）、赵刚（青岛市第八人民医院）、赵剑峰（包头市蒙医中医医院）</w:t>
      </w:r>
    </w:p>
    <w:p w14:paraId="0B5FE7E6">
      <w:pPr>
        <w:tabs>
          <w:tab w:val="left" w:pos="1050"/>
        </w:tabs>
        <w:autoSpaceDE w:val="0"/>
        <w:autoSpaceDN w:val="0"/>
        <w:spacing w:line="240" w:lineRule="auto"/>
        <w:ind w:firstLine="420" w:firstLineChars="200"/>
        <w:rPr>
          <w:rFonts w:hint="eastAsia" w:ascii="Times New Roman" w:hAnsi="Times New Roman"/>
          <w:kern w:val="0"/>
        </w:rPr>
      </w:pPr>
      <w:r>
        <w:rPr>
          <w:rFonts w:hint="eastAsia" w:ascii="Times New Roman" w:hAnsi="Times New Roman"/>
          <w:kern w:val="0"/>
        </w:rPr>
        <w:t>。</w:t>
      </w:r>
    </w:p>
    <w:p w14:paraId="42903414">
      <w:pPr>
        <w:pStyle w:val="266"/>
        <w:rPr>
          <w:rFonts w:hint="eastAsia"/>
          <w:color w:val="000000" w:themeColor="text1"/>
          <w14:textFill>
            <w14:solidFill>
              <w14:schemeClr w14:val="tx1"/>
            </w14:solidFill>
          </w14:textFill>
        </w:rPr>
      </w:pPr>
      <w:r>
        <w:rPr>
          <w:rFonts w:hint="eastAsia"/>
        </w:rPr>
        <w:br w:type="page"/>
      </w:r>
    </w:p>
    <w:p w14:paraId="312AC26D">
      <w:pPr>
        <w:pStyle w:val="239"/>
        <w:rPr>
          <w:rFonts w:hint="eastAsia"/>
        </w:rPr>
      </w:pPr>
      <w:bookmarkStart w:id="51" w:name="_Toc1240"/>
      <w:r>
        <w:rPr>
          <w:rFonts w:hint="eastAsia"/>
        </w:rPr>
        <w:t>引　　言</w:t>
      </w:r>
      <w:bookmarkEnd w:id="51"/>
    </w:p>
    <w:p w14:paraId="50719D4C">
      <w:pPr>
        <w:pStyle w:val="266"/>
        <w:rPr>
          <w:rFonts w:ascii="Times New Roman Regular" w:hAnsi="Times New Roman Regular" w:cs="Times New Roman Regular"/>
          <w:lang w:bidi="ar"/>
        </w:rPr>
      </w:pPr>
      <w:r>
        <w:rPr>
          <w:rFonts w:hint="eastAsia" w:ascii="Times New Roman Regular" w:hAnsi="Times New Roman Regular" w:cs="Times New Roman Regular"/>
          <w:lang w:bidi="ar"/>
        </w:rPr>
        <w:t>随着医学研究的不断深入和临床实践的积累，中西医结合诊疗在肛门直肠狭窄的治疗中展现出了独特的优势和显著的效果。现代医学在肛门直肠狭窄的病因学、病理生理机制及手术技术方面取得了重要进展，而中医药在改善局部微循环、促进组织修复、缓解临床症状等方面具有显著特色。将两者有机结合，可充分发挥协同效应，提高治疗效果并减少并发症。然而，目前国内外针对肛门直肠狭窄的诊疗仍存在标准不统一、方案差异大等问题，特别是对中西医结合诊疗模式的规范化应用尚缺乏系统性的指导。</w:t>
      </w:r>
    </w:p>
    <w:p w14:paraId="31AC5450">
      <w:pPr>
        <w:pStyle w:val="266"/>
        <w:rPr>
          <w:rFonts w:ascii="Times New Roman Regular" w:hAnsi="Times New Roman Regular" w:cs="Times New Roman Regular"/>
          <w:lang w:bidi="ar"/>
        </w:rPr>
      </w:pPr>
      <w:r>
        <w:rPr>
          <w:rFonts w:hint="eastAsia" w:ascii="Times New Roman Regular" w:hAnsi="Times New Roman Regular" w:cs="Times New Roman Regular"/>
          <w:lang w:bidi="ar"/>
        </w:rPr>
        <w:t>为了规范肛门直肠狭窄的中西医结合诊疗行为，提高临床诊疗水平，迫切需要开展肛门直肠狭窄中西医结合诊治的循证研究，结合现有最新证据，在广泛共识基础上形成标准化的中西医诊断及规范化治疗方案。本指南的制定参考了国内外最新研究进展、临床实践指南及专家共识，并采用循证医学方法对现有证据进行系统评价，以确保推荐意见的科学性和实用性。</w:t>
      </w:r>
    </w:p>
    <w:p w14:paraId="3B2B4386">
      <w:pPr>
        <w:pStyle w:val="266"/>
        <w:rPr>
          <w:rFonts w:ascii="Times New Roman Regular" w:hAnsi="Times New Roman Regular" w:cs="Times New Roman Regular"/>
          <w:lang w:bidi="ar"/>
        </w:rPr>
      </w:pPr>
      <w:r>
        <w:rPr>
          <w:rFonts w:ascii="Times New Roman Regular" w:hAnsi="Times New Roman Regular" w:cs="Times New Roman Regular"/>
          <w:lang w:bidi="ar"/>
        </w:rPr>
        <w:t>肛门直肠狭窄根据病因可分为先天性与后天性（获得性）两类。先天性肛门直肠狭窄属于先天性肛门直肠发育畸形的范畴，由胚胎期发育异常所致；而后天性狭窄则是多种肛肠疾病或损伤的继发表现，并非独立疾病，其病因以原发性肿瘤</w:t>
      </w:r>
      <w:r>
        <w:rPr>
          <w:rFonts w:hint="eastAsia" w:ascii="Times New Roman Regular" w:hAnsi="Times New Roman Regular" w:cs="Times New Roman Regular"/>
          <w:lang w:bidi="ar"/>
        </w:rPr>
        <w:t>和</w:t>
      </w:r>
      <w:r>
        <w:rPr>
          <w:rFonts w:ascii="Times New Roman Regular" w:hAnsi="Times New Roman Regular" w:cs="Times New Roman Regular"/>
          <w:lang w:bidi="ar"/>
        </w:rPr>
        <w:t>肛肠术后并发症为主。</w:t>
      </w:r>
    </w:p>
    <w:p w14:paraId="05CA49F1">
      <w:pPr>
        <w:pStyle w:val="266"/>
        <w:rPr>
          <w:rFonts w:ascii="Times New Roman Regular" w:hAnsi="Times New Roman Regular" w:cs="Times New Roman Regular"/>
          <w:lang w:bidi="ar"/>
        </w:rPr>
      </w:pPr>
      <w:r>
        <w:rPr>
          <w:rFonts w:hint="eastAsia" w:ascii="Times New Roman Regular" w:hAnsi="Times New Roman Regular" w:cs="Times New Roman Regular"/>
          <w:lang w:bidi="ar"/>
        </w:rPr>
        <w:t>本文件聚焦于肛肠术后导致的肛门直肠狭窄，旨在规范肛门直肠狭窄的中西医临床诊断、治疗流程，为临床医师提供标准化的处理策略与方法。指南内容涵盖病因病理、诊断分型、中西医结合治疗（包括药物、扩肛、手术等）及预防调护，并结合中医辨证论治特色，形成个体化、阶梯化的诊疗方案，从而惠及更多肛门直肠狭窄患者，改善其生活质量和预后</w:t>
      </w:r>
      <w:r>
        <w:rPr>
          <w:rFonts w:ascii="Times New Roman Regular" w:hAnsi="Times New Roman Regular" w:cs="Times New Roman Regular"/>
          <w:lang w:bidi="ar"/>
        </w:rPr>
        <w:t>。</w:t>
      </w:r>
    </w:p>
    <w:p w14:paraId="3C83695C">
      <w:pPr>
        <w:pStyle w:val="266"/>
        <w:rPr>
          <w:rFonts w:ascii="Times New Roman Regular" w:hAnsi="Times New Roman Regular" w:cs="Times New Roman Regular"/>
          <w:lang w:bidi="ar"/>
        </w:rPr>
      </w:pPr>
      <w:r>
        <w:rPr>
          <w:rFonts w:hint="eastAsia" w:ascii="Times New Roman Regular" w:hAnsi="Times New Roman Regular" w:cs="Times New Roman Regular"/>
          <w:lang w:bidi="ar"/>
        </w:rPr>
        <w:t>本文件将随着法律法规、研究成果、循证证据的更新而予以修订。</w:t>
      </w:r>
    </w:p>
    <w:p w14:paraId="186DBADA">
      <w:pPr>
        <w:pStyle w:val="266"/>
        <w:rPr>
          <w:rFonts w:ascii="Times New Roman Regular" w:hAnsi="Times New Roman Regular" w:cs="Times New Roman Regular"/>
          <w:lang w:bidi="ar"/>
        </w:rPr>
        <w:sectPr>
          <w:headerReference r:id="rId9" w:type="default"/>
          <w:footerReference r:id="rId10" w:type="default"/>
          <w:footerReference r:id="rId11" w:type="even"/>
          <w:pgSz w:w="11906" w:h="16838"/>
          <w:pgMar w:top="1984" w:right="1134" w:bottom="1134" w:left="1134" w:header="1418" w:footer="1134" w:gutter="284"/>
          <w:pgNumType w:fmt="upperRoman" w:start="1"/>
          <w:cols w:space="425" w:num="1"/>
          <w:formProt w:val="0"/>
          <w:docGrid w:linePitch="312" w:charSpace="0"/>
        </w:sectPr>
      </w:pPr>
    </w:p>
    <w:p w14:paraId="44A5FB29">
      <w:pPr>
        <w:spacing w:line="20" w:lineRule="exact"/>
        <w:jc w:val="center"/>
        <w:rPr>
          <w:rFonts w:hint="eastAsia" w:ascii="黑体" w:hAnsi="黑体" w:eastAsia="黑体"/>
          <w:sz w:val="32"/>
          <w:szCs w:val="32"/>
        </w:rPr>
      </w:pPr>
      <w:bookmarkStart w:id="52" w:name="BookMark4"/>
    </w:p>
    <w:p w14:paraId="2EA1360D">
      <w:pPr>
        <w:spacing w:line="20" w:lineRule="exact"/>
        <w:jc w:val="center"/>
        <w:rPr>
          <w:rFonts w:hint="eastAsia" w:ascii="黑体" w:hAnsi="黑体" w:eastAsia="黑体"/>
          <w:sz w:val="32"/>
          <w:szCs w:val="32"/>
        </w:rPr>
      </w:pPr>
    </w:p>
    <w:sdt>
      <w:sdtPr>
        <w:rPr>
          <w:rFonts w:hint="eastAsia" w:ascii="黑体" w:hAnsi="黑体" w:eastAsia="黑体" w:cs="黑体"/>
          <w:sz w:val="52"/>
          <w:szCs w:val="52"/>
        </w:rPr>
        <w:tag w:val="NEW_STAND_NAME"/>
        <w:id w:val="595910757"/>
        <w:lock w:val="sdtLocked"/>
        <w:placeholder>
          <w:docPart w:val="D6AA60264DFD4065BEE0FF83380B82DD"/>
        </w:placeholder>
      </w:sdtPr>
      <w:sdtEndPr>
        <w:rPr>
          <w:rFonts w:hint="eastAsia" w:ascii="黑体" w:hAnsi="黑体" w:eastAsia="黑体" w:cs="黑体"/>
          <w:sz w:val="32"/>
          <w:szCs w:val="32"/>
        </w:rPr>
      </w:sdtEndPr>
      <w:sdtContent>
        <w:p w14:paraId="79A3689C">
          <w:pPr>
            <w:spacing w:before="850" w:after="680" w:line="240" w:lineRule="auto"/>
            <w:jc w:val="center"/>
            <w:rPr>
              <w:rFonts w:hint="eastAsia" w:ascii="黑体" w:hAnsi="黑体" w:eastAsia="黑体"/>
              <w:sz w:val="32"/>
              <w:szCs w:val="32"/>
            </w:rPr>
          </w:pPr>
          <w:bookmarkStart w:id="53" w:name="NEW_STAND_NAME"/>
          <w:bookmarkStart w:id="54" w:name="_Toc131777673"/>
          <w:bookmarkStart w:id="55" w:name="_Toc133332959"/>
          <w:bookmarkStart w:id="56" w:name="_Toc942019"/>
          <w:bookmarkStart w:id="57" w:name="_Toc133332543"/>
          <w:bookmarkStart w:id="58" w:name="_Toc942348"/>
          <w:bookmarkStart w:id="59" w:name="_Toc1651882"/>
          <w:r>
            <w:rPr>
              <w:rFonts w:hint="eastAsia" w:ascii="黑体" w:hAnsi="黑体" w:eastAsia="黑体" w:cs="黑体"/>
              <w:sz w:val="32"/>
              <w:szCs w:val="32"/>
            </w:rPr>
            <w:t>肛门直肠狭窄中西医结合诊疗指南</w:t>
          </w:r>
        </w:p>
      </w:sdtContent>
    </w:sdt>
    <w:bookmarkEnd w:id="52"/>
    <w:bookmarkEnd w:id="53"/>
    <w:bookmarkEnd w:id="54"/>
    <w:bookmarkEnd w:id="55"/>
    <w:bookmarkEnd w:id="56"/>
    <w:bookmarkEnd w:id="57"/>
    <w:bookmarkEnd w:id="58"/>
    <w:bookmarkEnd w:id="59"/>
    <w:p w14:paraId="0CF12B5A">
      <w:pPr>
        <w:pStyle w:val="236"/>
        <w:numPr>
          <w:ilvl w:val="1"/>
          <w:numId w:val="2"/>
        </w:numPr>
        <w:spacing w:before="240" w:after="240"/>
        <w:ind w:left="780" w:hanging="780"/>
      </w:pPr>
      <w:bookmarkStart w:id="60" w:name="_Toc16576"/>
      <w:bookmarkStart w:id="61" w:name="_Toc24704"/>
      <w:bookmarkStart w:id="62" w:name="_Toc20521"/>
      <w:bookmarkStart w:id="63" w:name="_Toc29700"/>
      <w:bookmarkStart w:id="64" w:name="_Toc20499"/>
      <w:bookmarkStart w:id="65" w:name="_Toc29105"/>
      <w:bookmarkStart w:id="66" w:name="BookMark8"/>
      <w:r>
        <w:rPr>
          <w:rFonts w:hint="eastAsia"/>
        </w:rPr>
        <w:t>范围</w:t>
      </w:r>
      <w:bookmarkEnd w:id="60"/>
      <w:bookmarkEnd w:id="61"/>
      <w:bookmarkEnd w:id="62"/>
      <w:bookmarkEnd w:id="63"/>
      <w:bookmarkEnd w:id="64"/>
      <w:bookmarkEnd w:id="65"/>
    </w:p>
    <w:p w14:paraId="1B18C6C8">
      <w:pPr>
        <w:pStyle w:val="238"/>
        <w:rPr>
          <w:rFonts w:hint="eastAsia" w:ascii="宋体" w:hAnsi="宋体"/>
        </w:rPr>
      </w:pPr>
      <w:bookmarkStart w:id="67" w:name="_Toc12462"/>
      <w:bookmarkStart w:id="68" w:name="_Toc21769"/>
      <w:r>
        <w:rPr>
          <w:rFonts w:hint="eastAsia" w:ascii="宋体" w:hAnsi="宋体"/>
        </w:rPr>
        <w:t>本文件适用于各级医疗机构（包括三级、二级及一级医院）开展肛门直肠狭窄的中西医结合诊疗工作，为临床医师提供规范化指导。</w:t>
      </w:r>
    </w:p>
    <w:p w14:paraId="208EAB25">
      <w:pPr>
        <w:pStyle w:val="238"/>
        <w:rPr>
          <w:rFonts w:hint="eastAsia" w:ascii="宋体" w:hAnsi="宋体"/>
        </w:rPr>
      </w:pPr>
      <w:r>
        <w:rPr>
          <w:rFonts w:hint="eastAsia" w:ascii="宋体" w:hAnsi="宋体"/>
        </w:rPr>
        <w:t>本文件适用于</w:t>
      </w:r>
      <w:r>
        <w:rPr>
          <w:rFonts w:hint="eastAsia"/>
        </w:rPr>
        <w:t>瘢痕性肛门直肠狭窄的诊断和治疗</w:t>
      </w:r>
      <w:r>
        <w:rPr>
          <w:rFonts w:hint="eastAsia" w:ascii="宋体" w:hAnsi="宋体"/>
        </w:rPr>
        <w:t>。</w:t>
      </w:r>
    </w:p>
    <w:p w14:paraId="1C485EAB">
      <w:pPr>
        <w:pStyle w:val="238"/>
        <w:rPr>
          <w:rFonts w:hint="eastAsia" w:ascii="宋体" w:hAnsi="宋体"/>
        </w:rPr>
      </w:pPr>
      <w:r>
        <w:rPr>
          <w:rFonts w:hint="eastAsia" w:ascii="宋体" w:hAnsi="宋体"/>
        </w:rPr>
        <w:t>本文件规定了肛门直肠狭窄中西医结合诊疗指南类型及制订程序。</w:t>
      </w:r>
    </w:p>
    <w:p w14:paraId="1F6490C1">
      <w:pPr>
        <w:pStyle w:val="236"/>
        <w:numPr>
          <w:ilvl w:val="1"/>
          <w:numId w:val="2"/>
        </w:numPr>
        <w:spacing w:before="240" w:after="240"/>
        <w:ind w:left="780" w:hanging="780"/>
      </w:pPr>
      <w:bookmarkStart w:id="69" w:name="_Toc15503"/>
      <w:bookmarkStart w:id="70" w:name="_Toc28974"/>
      <w:bookmarkStart w:id="71" w:name="_Toc2882"/>
      <w:bookmarkStart w:id="72" w:name="_Toc9334"/>
      <w:r>
        <w:rPr>
          <w:rFonts w:hint="eastAsia"/>
        </w:rPr>
        <w:t>规范性引用文件</w:t>
      </w:r>
      <w:bookmarkEnd w:id="67"/>
      <w:bookmarkEnd w:id="68"/>
      <w:bookmarkEnd w:id="69"/>
      <w:bookmarkEnd w:id="70"/>
      <w:bookmarkEnd w:id="71"/>
      <w:bookmarkEnd w:id="72"/>
    </w:p>
    <w:p w14:paraId="7011EC4A">
      <w:pPr>
        <w:pStyle w:val="238"/>
      </w:pPr>
      <w:bookmarkStart w:id="73" w:name="_Toc10721"/>
      <w:bookmarkStart w:id="74" w:name="_Toc24302"/>
      <w:bookmarkStart w:id="75" w:name="_Toc25312"/>
      <w:bookmarkStart w:id="76" w:name="_Toc19406"/>
      <w:bookmarkStart w:id="77" w:name="_Toc15111"/>
      <w:bookmarkStart w:id="78" w:name="_Toc3868"/>
      <w:r>
        <w:rPr>
          <w:rFonts w:hint="eastAsia"/>
        </w:rPr>
        <w:t>中国·中华医学会2016版制定/修订《临床诊疗指南》的基本方法及程序</w:t>
      </w:r>
      <w:r>
        <w:rPr>
          <w:rFonts w:hint="eastAsia"/>
          <w:vertAlign w:val="superscript"/>
        </w:rPr>
        <w:fldChar w:fldCharType="begin"/>
      </w:r>
      <w:r>
        <w:rPr>
          <w:rFonts w:hint="eastAsia"/>
          <w:vertAlign w:val="superscript"/>
        </w:rPr>
        <w:instrText xml:space="preserve"> REF _Ref1679901639 \n \h </w:instrText>
      </w:r>
      <w:r>
        <w:rPr>
          <w:rFonts w:hint="eastAsia"/>
          <w:vertAlign w:val="superscript"/>
        </w:rPr>
        <w:fldChar w:fldCharType="separate"/>
      </w:r>
      <w:r>
        <w:rPr>
          <w:rFonts w:hint="eastAsia"/>
          <w:vertAlign w:val="superscript"/>
        </w:rPr>
        <w:t>[1]</w:t>
      </w:r>
      <w:r>
        <w:rPr>
          <w:rFonts w:hint="eastAsia"/>
          <w:vertAlign w:val="superscript"/>
        </w:rPr>
        <w:fldChar w:fldCharType="end"/>
      </w:r>
      <w:r>
        <w:rPr>
          <w:rFonts w:hint="eastAsia"/>
        </w:rPr>
        <w:t>、2022版《中国制订/修订临床诊疗指南的指导原则》</w:t>
      </w:r>
      <w:r>
        <w:rPr>
          <w:rFonts w:hint="eastAsia"/>
          <w:vertAlign w:val="superscript"/>
        </w:rPr>
        <w:fldChar w:fldCharType="begin"/>
      </w:r>
      <w:r>
        <w:rPr>
          <w:rFonts w:hint="eastAsia"/>
          <w:vertAlign w:val="superscript"/>
        </w:rPr>
        <w:instrText xml:space="preserve"> REF _Ref1679918446 \n \h </w:instrText>
      </w:r>
      <w:r>
        <w:rPr>
          <w:rFonts w:hint="eastAsia"/>
          <w:vertAlign w:val="superscript"/>
        </w:rPr>
        <w:fldChar w:fldCharType="separate"/>
      </w:r>
      <w:r>
        <w:rPr>
          <w:rFonts w:hint="eastAsia"/>
          <w:vertAlign w:val="superscript"/>
        </w:rPr>
        <w:t>[2]</w:t>
      </w:r>
      <w:r>
        <w:rPr>
          <w:rFonts w:hint="eastAsia"/>
          <w:vertAlign w:val="superscript"/>
        </w:rPr>
        <w:fldChar w:fldCharType="end"/>
      </w:r>
    </w:p>
    <w:p w14:paraId="7AA2CB37">
      <w:pPr>
        <w:pStyle w:val="238"/>
      </w:pPr>
      <w:r>
        <w:rPr>
          <w:rFonts w:hint="eastAsia"/>
        </w:rPr>
        <w:t>中国·世界中医药学会联合会国际组织标准《标准化工作导则第1部分：标准制修订与发布》（SCM 1.1-2021）</w:t>
      </w:r>
      <w:r>
        <w:rPr>
          <w:rFonts w:hint="eastAsia"/>
          <w:vertAlign w:val="superscript"/>
        </w:rPr>
        <w:fldChar w:fldCharType="begin"/>
      </w:r>
      <w:r>
        <w:rPr>
          <w:rFonts w:hint="eastAsia"/>
          <w:vertAlign w:val="superscript"/>
        </w:rPr>
        <w:instrText xml:space="preserve"> REF _Ref1679952060 \n \h </w:instrText>
      </w:r>
      <w:r>
        <w:rPr>
          <w:rFonts w:hint="eastAsia"/>
          <w:vertAlign w:val="superscript"/>
        </w:rPr>
        <w:fldChar w:fldCharType="separate"/>
      </w:r>
      <w:r>
        <w:rPr>
          <w:rFonts w:hint="eastAsia"/>
          <w:vertAlign w:val="superscript"/>
        </w:rPr>
        <w:t>[3]</w:t>
      </w:r>
      <w:r>
        <w:rPr>
          <w:rFonts w:hint="eastAsia"/>
          <w:vertAlign w:val="superscript"/>
        </w:rPr>
        <w:fldChar w:fldCharType="end"/>
      </w:r>
    </w:p>
    <w:p w14:paraId="525AF264">
      <w:pPr>
        <w:pStyle w:val="236"/>
        <w:numPr>
          <w:ilvl w:val="1"/>
          <w:numId w:val="2"/>
        </w:numPr>
        <w:spacing w:before="240" w:after="240"/>
        <w:ind w:left="780" w:hanging="780"/>
      </w:pPr>
      <w:r>
        <w:rPr>
          <w:rFonts w:hint="eastAsia"/>
        </w:rPr>
        <w:t>术语和定义</w:t>
      </w:r>
      <w:bookmarkEnd w:id="73"/>
      <w:bookmarkEnd w:id="74"/>
      <w:bookmarkEnd w:id="75"/>
      <w:bookmarkEnd w:id="76"/>
      <w:bookmarkEnd w:id="77"/>
      <w:bookmarkEnd w:id="78"/>
    </w:p>
    <w:p w14:paraId="0611D873">
      <w:pPr>
        <w:pStyle w:val="238"/>
        <w:rPr>
          <w:rFonts w:hint="eastAsia" w:ascii="宋体" w:hAnsi="宋体"/>
        </w:rPr>
      </w:pPr>
      <w:r>
        <w:rPr>
          <w:rFonts w:hint="eastAsia" w:ascii="宋体" w:hAnsi="宋体"/>
        </w:rPr>
        <w:t>下列术语和定义适用于本文件。</w:t>
      </w:r>
    </w:p>
    <w:p w14:paraId="75A95963">
      <w:pPr>
        <w:pStyle w:val="242"/>
        <w:numPr>
          <w:ilvl w:val="2"/>
          <w:numId w:val="2"/>
        </w:numPr>
        <w:tabs>
          <w:tab w:val="clear" w:pos="2258"/>
        </w:tabs>
        <w:spacing w:before="120" w:after="120"/>
      </w:pPr>
      <w:bookmarkStart w:id="79" w:name="_Toc16160"/>
      <w:bookmarkEnd w:id="79"/>
      <w:bookmarkStart w:id="80" w:name="_Toc16692"/>
      <w:bookmarkEnd w:id="80"/>
      <w:bookmarkStart w:id="81" w:name="_Toc10997"/>
      <w:bookmarkEnd w:id="81"/>
      <w:bookmarkStart w:id="82" w:name="_Toc18075"/>
      <w:bookmarkEnd w:id="82"/>
      <w:bookmarkStart w:id="83" w:name="_Toc22202"/>
      <w:bookmarkEnd w:id="83"/>
      <w:bookmarkStart w:id="84" w:name="_Toc14743"/>
      <w:bookmarkEnd w:id="84"/>
      <w:bookmarkStart w:id="85" w:name="_Toc28725"/>
      <w:bookmarkEnd w:id="85"/>
      <w:bookmarkStart w:id="86" w:name="_Toc15113"/>
      <w:bookmarkEnd w:id="86"/>
      <w:bookmarkStart w:id="87" w:name="_Toc4015"/>
      <w:bookmarkEnd w:id="87"/>
      <w:bookmarkStart w:id="88" w:name="_Toc28655"/>
      <w:bookmarkEnd w:id="88"/>
      <w:bookmarkStart w:id="89" w:name="_Toc32275"/>
      <w:bookmarkEnd w:id="89"/>
      <w:bookmarkStart w:id="90" w:name="_Toc23318"/>
      <w:bookmarkEnd w:id="90"/>
      <w:bookmarkStart w:id="91" w:name="_Toc28430"/>
      <w:bookmarkEnd w:id="91"/>
      <w:bookmarkStart w:id="92" w:name="_Toc8852"/>
      <w:bookmarkEnd w:id="92"/>
      <w:bookmarkStart w:id="93" w:name="_Toc1777"/>
      <w:bookmarkEnd w:id="93"/>
      <w:bookmarkStart w:id="94" w:name="_Toc26101"/>
      <w:bookmarkEnd w:id="94"/>
      <w:bookmarkStart w:id="95" w:name="_Toc6795"/>
      <w:bookmarkEnd w:id="95"/>
      <w:bookmarkStart w:id="96" w:name="_Toc18426"/>
      <w:bookmarkEnd w:id="96"/>
      <w:bookmarkStart w:id="97" w:name="_Toc4948"/>
      <w:bookmarkEnd w:id="97"/>
      <w:bookmarkStart w:id="98" w:name="_Toc5024"/>
      <w:bookmarkEnd w:id="98"/>
      <w:bookmarkStart w:id="99" w:name="_Toc2699"/>
      <w:bookmarkEnd w:id="99"/>
      <w:bookmarkStart w:id="100" w:name="_Toc16336"/>
      <w:bookmarkEnd w:id="100"/>
      <w:bookmarkStart w:id="101" w:name="_Toc22322"/>
      <w:bookmarkEnd w:id="101"/>
      <w:bookmarkStart w:id="102" w:name="_Toc14821"/>
      <w:bookmarkEnd w:id="102"/>
      <w:bookmarkStart w:id="103" w:name="_Toc12906"/>
      <w:bookmarkEnd w:id="103"/>
      <w:bookmarkStart w:id="104" w:name="_Toc20919"/>
      <w:bookmarkEnd w:id="104"/>
      <w:bookmarkStart w:id="105" w:name="_Toc12133"/>
      <w:bookmarkEnd w:id="105"/>
      <w:bookmarkStart w:id="106" w:name="_Toc218"/>
      <w:bookmarkEnd w:id="106"/>
    </w:p>
    <w:p w14:paraId="7CD73235">
      <w:pPr>
        <w:pStyle w:val="245"/>
        <w:outlineLvl w:val="1"/>
        <w:rPr>
          <w:rFonts w:hint="eastAsia" w:ascii="黑体" w:hAnsi="黑体"/>
        </w:rPr>
      </w:pPr>
      <w:bookmarkStart w:id="107" w:name="_Toc30559"/>
      <w:r>
        <w:rPr>
          <w:rFonts w:hint="eastAsia" w:ascii="黑体" w:hAnsi="黑体"/>
        </w:rPr>
        <w:t>肛门直肠狭窄  anorectal  stenosis</w:t>
      </w:r>
      <w:bookmarkEnd w:id="107"/>
    </w:p>
    <w:p w14:paraId="66AE1636">
      <w:pPr>
        <w:pStyle w:val="238"/>
        <w:rPr>
          <w:rFonts w:hint="eastAsia" w:ascii="宋体" w:hAnsi="宋体"/>
        </w:rPr>
      </w:pPr>
      <w:r>
        <w:rPr>
          <w:rFonts w:hint="eastAsia" w:ascii="宋体" w:hAnsi="宋体"/>
        </w:rPr>
        <w:t>肛门或直肠肠腔缩窄，致使肠内容物排出受阻的疾病。</w:t>
      </w:r>
    </w:p>
    <w:p w14:paraId="3F96F24E">
      <w:pPr>
        <w:pStyle w:val="242"/>
        <w:numPr>
          <w:ilvl w:val="2"/>
          <w:numId w:val="2"/>
        </w:numPr>
        <w:tabs>
          <w:tab w:val="clear" w:pos="2258"/>
        </w:tabs>
        <w:spacing w:before="120" w:after="120"/>
        <w:rPr>
          <w:strike/>
          <w:color w:val="FF0000"/>
        </w:rPr>
      </w:pPr>
      <w:bookmarkStart w:id="108" w:name="_Toc27788"/>
      <w:bookmarkEnd w:id="108"/>
      <w:bookmarkStart w:id="109" w:name="_Toc8855"/>
      <w:bookmarkEnd w:id="109"/>
      <w:bookmarkStart w:id="110" w:name="_Toc26604"/>
      <w:bookmarkEnd w:id="110"/>
      <w:bookmarkStart w:id="111" w:name="_Toc10425"/>
      <w:bookmarkEnd w:id="111"/>
      <w:bookmarkStart w:id="112" w:name="_Toc14040"/>
      <w:bookmarkEnd w:id="112"/>
      <w:bookmarkStart w:id="113" w:name="_Toc17555"/>
      <w:bookmarkEnd w:id="113"/>
      <w:bookmarkStart w:id="114" w:name="_Toc26691"/>
      <w:bookmarkEnd w:id="114"/>
      <w:bookmarkStart w:id="115" w:name="_Toc11530"/>
      <w:bookmarkEnd w:id="115"/>
    </w:p>
    <w:p w14:paraId="1CDA6844">
      <w:pPr>
        <w:pStyle w:val="245"/>
        <w:outlineLvl w:val="1"/>
        <w:rPr>
          <w:rFonts w:hint="eastAsia" w:ascii="黑体" w:hAnsi="黑体"/>
        </w:rPr>
      </w:pPr>
      <w:bookmarkStart w:id="116" w:name="_Toc10155"/>
      <w:r>
        <w:rPr>
          <w:rFonts w:hint="eastAsia" w:ascii="黑体" w:hAnsi="黑体"/>
        </w:rPr>
        <w:t>瘢痕性肛门直肠狭窄  cicatricial anorectal stenosis</w:t>
      </w:r>
      <w:bookmarkEnd w:id="116"/>
    </w:p>
    <w:p w14:paraId="01DEA896">
      <w:pPr>
        <w:pStyle w:val="245"/>
        <w:outlineLvl w:val="1"/>
        <w:rPr>
          <w:rFonts w:hint="eastAsia" w:ascii="宋体" w:hAnsi="宋体" w:eastAsia="宋体"/>
        </w:rPr>
      </w:pPr>
      <w:r>
        <w:rPr>
          <w:rFonts w:hint="eastAsia" w:ascii="宋体" w:hAnsi="宋体" w:eastAsia="宋体"/>
        </w:rPr>
        <w:t>由于肛门直肠部位的组织受损后，形成瘢痕组织，进而导致肛门直肠腔道变窄的疾病。</w:t>
      </w:r>
    </w:p>
    <w:p w14:paraId="55F63897">
      <w:pPr>
        <w:pStyle w:val="236"/>
        <w:numPr>
          <w:ilvl w:val="1"/>
          <w:numId w:val="2"/>
        </w:numPr>
        <w:spacing w:before="240" w:after="240"/>
        <w:ind w:left="780" w:hanging="780"/>
        <w:rPr>
          <w:rFonts w:hint="eastAsia" w:ascii="黑体" w:hAnsi="黑体"/>
        </w:rPr>
      </w:pPr>
      <w:bookmarkStart w:id="117" w:name="_Toc3633"/>
      <w:bookmarkEnd w:id="117"/>
      <w:bookmarkStart w:id="118" w:name="_Toc603"/>
      <w:bookmarkEnd w:id="118"/>
      <w:bookmarkStart w:id="119" w:name="_Toc27586"/>
      <w:bookmarkEnd w:id="119"/>
      <w:bookmarkStart w:id="120" w:name="_Toc3662"/>
      <w:bookmarkEnd w:id="120"/>
      <w:bookmarkStart w:id="121" w:name="_Toc27311"/>
      <w:bookmarkEnd w:id="121"/>
      <w:bookmarkStart w:id="122" w:name="_Toc7238"/>
      <w:bookmarkEnd w:id="122"/>
      <w:bookmarkStart w:id="123" w:name="_Toc11352"/>
      <w:bookmarkEnd w:id="123"/>
      <w:bookmarkStart w:id="124" w:name="_Toc24937"/>
      <w:r>
        <w:rPr>
          <w:rFonts w:hint="eastAsia" w:ascii="黑体" w:hAnsi="黑体"/>
        </w:rPr>
        <w:t>总则</w:t>
      </w:r>
      <w:bookmarkEnd w:id="124"/>
    </w:p>
    <w:p w14:paraId="61E5D83D">
      <w:pPr>
        <w:pStyle w:val="111"/>
        <w:spacing w:before="120" w:after="120"/>
      </w:pPr>
      <w:bookmarkStart w:id="125" w:name="_Toc444"/>
      <w:r>
        <w:rPr>
          <w:rFonts w:hint="eastAsia"/>
        </w:rPr>
        <w:t>明确病因</w:t>
      </w:r>
      <w:bookmarkEnd w:id="125"/>
    </w:p>
    <w:p w14:paraId="49A595C5">
      <w:pPr>
        <w:pStyle w:val="238"/>
        <w:rPr>
          <w:rFonts w:hint="eastAsia" w:ascii="宋体" w:hAnsi="宋体" w:cs="宋体"/>
        </w:rPr>
      </w:pPr>
      <w:r>
        <w:rPr>
          <w:rFonts w:hint="eastAsia" w:ascii="宋体" w:hAnsi="宋体" w:cs="宋体"/>
        </w:rPr>
        <w:t>针对患者的病史、症状、体征及检查结果，综合分析，明确瘢痕性肛门直肠狭窄的病因。</w:t>
      </w:r>
    </w:p>
    <w:p w14:paraId="706F78D6">
      <w:pPr>
        <w:pStyle w:val="111"/>
        <w:spacing w:before="120" w:after="120"/>
      </w:pPr>
      <w:bookmarkStart w:id="126" w:name="_Toc8591"/>
      <w:r>
        <w:rPr>
          <w:rFonts w:hint="eastAsia"/>
        </w:rPr>
        <w:t>个体化治疗</w:t>
      </w:r>
      <w:bookmarkEnd w:id="126"/>
    </w:p>
    <w:p w14:paraId="7F7B9483">
      <w:pPr>
        <w:pStyle w:val="238"/>
        <w:rPr>
          <w:rFonts w:hint="eastAsia" w:ascii="宋体" w:hAnsi="宋体" w:cs="宋体"/>
        </w:rPr>
      </w:pPr>
      <w:r>
        <w:rPr>
          <w:rFonts w:hint="eastAsia" w:ascii="宋体" w:hAnsi="宋体" w:cs="宋体"/>
        </w:rPr>
        <w:t>根据患者的具体情况，如狭窄程度、部位、病因及全身状况等，制定个体化的治疗方案。</w:t>
      </w:r>
    </w:p>
    <w:p w14:paraId="42FD5FA6">
      <w:pPr>
        <w:pStyle w:val="111"/>
        <w:spacing w:before="120" w:after="120"/>
      </w:pPr>
      <w:bookmarkStart w:id="127" w:name="_Toc17248"/>
      <w:r>
        <w:rPr>
          <w:rFonts w:hint="eastAsia"/>
        </w:rPr>
        <w:t>中西医结合</w:t>
      </w:r>
      <w:bookmarkEnd w:id="127"/>
    </w:p>
    <w:p w14:paraId="0D4B391A">
      <w:pPr>
        <w:pStyle w:val="238"/>
        <w:rPr>
          <w:rFonts w:hint="eastAsia" w:ascii="宋体" w:hAnsi="宋体" w:cs="宋体"/>
        </w:rPr>
      </w:pPr>
      <w:r>
        <w:rPr>
          <w:rFonts w:hint="eastAsia" w:ascii="宋体" w:hAnsi="宋体" w:cs="宋体"/>
        </w:rPr>
        <w:t>充分发挥中医和西医各自的优势，采用非手术与手术相结合的方法，提高疗效、缩短病程、减少复发率。</w:t>
      </w:r>
    </w:p>
    <w:p w14:paraId="19DA4D19">
      <w:pPr>
        <w:pStyle w:val="236"/>
        <w:numPr>
          <w:ilvl w:val="1"/>
          <w:numId w:val="2"/>
        </w:numPr>
        <w:spacing w:before="240" w:after="240"/>
        <w:ind w:left="780" w:hanging="780"/>
        <w:rPr>
          <w:rFonts w:hint="eastAsia" w:ascii="黑体" w:hAnsi="黑体"/>
        </w:rPr>
      </w:pPr>
      <w:bookmarkStart w:id="128" w:name="_Toc3843"/>
      <w:bookmarkStart w:id="129" w:name="_Toc282337094"/>
      <w:r>
        <w:rPr>
          <w:rFonts w:hint="eastAsia" w:ascii="黑体" w:hAnsi="黑体"/>
        </w:rPr>
        <w:t>病因及病理</w:t>
      </w:r>
      <w:bookmarkEnd w:id="128"/>
      <w:bookmarkEnd w:id="129"/>
    </w:p>
    <w:p w14:paraId="66CC89D4">
      <w:pPr>
        <w:pStyle w:val="111"/>
        <w:spacing w:before="120" w:after="120"/>
      </w:pPr>
      <w:bookmarkStart w:id="130" w:name="_Toc14855"/>
      <w:bookmarkStart w:id="131" w:name="_Toc1448162635"/>
      <w:r>
        <w:rPr>
          <w:rFonts w:hint="eastAsia"/>
        </w:rPr>
        <w:t>中医病因病机</w:t>
      </w:r>
      <w:bookmarkEnd w:id="130"/>
    </w:p>
    <w:p w14:paraId="4FD06A5F">
      <w:pPr>
        <w:pStyle w:val="292"/>
        <w:spacing w:after="0" w:line="240" w:lineRule="auto"/>
        <w:ind w:firstLine="482" w:firstLineChars="0"/>
        <w:rPr>
          <w:rFonts w:hint="eastAsia" w:ascii="宋体" w:hAnsi="宋体" w:eastAsia="宋体" w:cs="宋体"/>
          <w:sz w:val="21"/>
          <w:szCs w:val="20"/>
        </w:rPr>
      </w:pPr>
      <w:r>
        <w:rPr>
          <w:rFonts w:hint="eastAsia" w:ascii="宋体" w:hAnsi="宋体" w:eastAsia="宋体" w:cs="宋体"/>
          <w:sz w:val="21"/>
          <w:szCs w:val="20"/>
        </w:rPr>
        <w:t>金疮、药毒及外伤失治误治有关。</w:t>
      </w:r>
      <w:r>
        <w:rPr>
          <w:rFonts w:ascii="宋体" w:hAnsi="宋体" w:eastAsia="宋体" w:cs="宋体"/>
          <w:sz w:val="21"/>
          <w:szCs w:val="20"/>
        </w:rPr>
        <w:t>初期</w:t>
      </w:r>
      <w:r>
        <w:rPr>
          <w:rFonts w:hint="eastAsia" w:ascii="宋体" w:hAnsi="宋体" w:eastAsia="宋体" w:cs="宋体"/>
          <w:sz w:val="21"/>
          <w:szCs w:val="20"/>
        </w:rPr>
        <w:t>以</w:t>
      </w:r>
      <w:r>
        <w:rPr>
          <w:rFonts w:ascii="宋体" w:hAnsi="宋体" w:eastAsia="宋体" w:cs="宋体"/>
          <w:sz w:val="21"/>
          <w:szCs w:val="20"/>
        </w:rPr>
        <w:t>气滞血瘀、湿热下注等实证为主，表现为排便困难、肛门疼痛等症状。随着病程的延长，正气逐渐亏虚，虚实夹杂，可能出现气虚推动无力、血虚肠道失润等虚证表现，进一步加重排便困难。</w:t>
      </w:r>
    </w:p>
    <w:p w14:paraId="098DAEFC">
      <w:pPr>
        <w:pStyle w:val="111"/>
        <w:spacing w:before="120" w:after="120"/>
      </w:pPr>
      <w:bookmarkStart w:id="132" w:name="_Toc27556"/>
      <w:r>
        <w:rPr>
          <w:rFonts w:hint="eastAsia"/>
        </w:rPr>
        <w:t>西医病因病理</w:t>
      </w:r>
      <w:bookmarkEnd w:id="132"/>
    </w:p>
    <w:p w14:paraId="1B7E9F50">
      <w:pPr>
        <w:pStyle w:val="71"/>
        <w:spacing w:before="120" w:after="120"/>
        <w:rPr>
          <w:rFonts w:hint="eastAsia" w:ascii="宋体" w:hAnsi="宋体" w:eastAsia="宋体" w:cs="宋体"/>
        </w:rPr>
      </w:pPr>
      <w:r>
        <w:rPr>
          <w:rFonts w:hint="eastAsia"/>
        </w:rPr>
        <w:t>病因</w:t>
      </w:r>
    </w:p>
    <w:p w14:paraId="63B28884">
      <w:pPr>
        <w:pStyle w:val="71"/>
        <w:numPr>
          <w:ilvl w:val="3"/>
          <w:numId w:val="0"/>
        </w:numPr>
        <w:spacing w:before="120" w:after="120"/>
        <w:ind w:firstLine="420" w:firstLineChars="200"/>
        <w:rPr>
          <w:rFonts w:hint="eastAsia" w:ascii="宋体" w:hAnsi="宋体" w:eastAsia="宋体" w:cs="宋体"/>
        </w:rPr>
      </w:pPr>
      <w:r>
        <w:rPr>
          <w:rFonts w:ascii="宋体" w:hAnsi="宋体" w:eastAsia="宋体" w:cs="宋体"/>
        </w:rPr>
        <w:t>肛门直肠外伤，如刀伤、异物损伤等，以及手术创伤，如内痔粘膜切除过多、外痔皮肤切除过多、硬化剂或坏死剂注射不当，慢性炎症反复刺激</w:t>
      </w:r>
      <w:r>
        <w:rPr>
          <w:rFonts w:hint="eastAsia" w:ascii="宋体" w:hAnsi="宋体" w:eastAsia="宋体" w:cs="宋体"/>
        </w:rPr>
        <w:t>，如</w:t>
      </w:r>
      <w:r>
        <w:rPr>
          <w:rFonts w:ascii="宋体" w:hAnsi="宋体" w:eastAsia="宋体" w:cs="宋体"/>
        </w:rPr>
        <w:t>溃疡性结肠炎、克罗恩病、慢性直肠炎等</w:t>
      </w:r>
      <w:r>
        <w:rPr>
          <w:rFonts w:hint="eastAsia" w:ascii="宋体" w:hAnsi="宋体" w:eastAsia="宋体" w:cs="宋体"/>
        </w:rPr>
        <w:t>，放疗或化学灼伤，</w:t>
      </w:r>
      <w:r>
        <w:rPr>
          <w:rFonts w:ascii="宋体" w:hAnsi="宋体" w:eastAsia="宋体" w:cs="宋体"/>
        </w:rPr>
        <w:t>都可能形成瘢痕挛缩而导致狭窄。</w:t>
      </w:r>
    </w:p>
    <w:p w14:paraId="532C2298">
      <w:pPr>
        <w:pStyle w:val="71"/>
        <w:spacing w:before="120" w:after="120"/>
      </w:pPr>
      <w:r>
        <w:t>病理</w:t>
      </w:r>
    </w:p>
    <w:p w14:paraId="5F37F79C">
      <w:pPr>
        <w:pStyle w:val="100"/>
        <w:spacing w:before="0" w:beforeLines="0" w:after="0" w:afterLines="0"/>
        <w:rPr>
          <w:rFonts w:hint="eastAsia" w:ascii="宋体" w:hAnsi="宋体" w:eastAsia="宋体" w:cs="宋体"/>
        </w:rPr>
      </w:pPr>
      <w:r>
        <w:rPr>
          <w:rFonts w:ascii="宋体" w:hAnsi="宋体" w:eastAsia="宋体" w:cs="宋体"/>
        </w:rPr>
        <w:t>瘢痕形成：无论是炎症、损伤还是手术创伤，都可能导致肛管直肠结缔组织增生肥厚，形成瘢痕，使肠管失去弹性，管腔变窄。</w:t>
      </w:r>
    </w:p>
    <w:p w14:paraId="01230613">
      <w:pPr>
        <w:pStyle w:val="100"/>
        <w:spacing w:before="0" w:beforeLines="0" w:after="0" w:afterLines="0"/>
        <w:rPr>
          <w:rFonts w:hint="eastAsia" w:ascii="宋体" w:hAnsi="宋体" w:eastAsia="宋体" w:cs="宋体"/>
        </w:rPr>
      </w:pPr>
      <w:r>
        <w:rPr>
          <w:rFonts w:ascii="宋体" w:hAnsi="宋体" w:eastAsia="宋体" w:cs="宋体"/>
        </w:rPr>
        <w:t>管腔狭窄：瘢痕挛缩导致管腔狭窄，使粪便通过受阻，排出困难。狭窄程度轻重不一，轻者可能仅表现为排便不畅，重者可能出现肠梗阻症状。</w:t>
      </w:r>
    </w:p>
    <w:p w14:paraId="37ACB7AE">
      <w:pPr>
        <w:pStyle w:val="100"/>
        <w:spacing w:before="0" w:beforeLines="0" w:after="0" w:afterLines="0"/>
        <w:rPr>
          <w:rFonts w:hint="eastAsia" w:ascii="宋体" w:hAnsi="宋体" w:eastAsia="宋体" w:cs="宋体"/>
        </w:rPr>
      </w:pPr>
      <w:r>
        <w:rPr>
          <w:rFonts w:ascii="宋体" w:hAnsi="宋体" w:eastAsia="宋体" w:cs="宋体"/>
        </w:rPr>
        <w:t>功能异常：狭窄可能导致肛门括约肌功能异常，如内括约肌痉挛、耻骨直肠肌痉挛等，进一步加重排便困难。</w:t>
      </w:r>
    </w:p>
    <w:p w14:paraId="780F7190">
      <w:pPr>
        <w:pStyle w:val="236"/>
        <w:numPr>
          <w:ilvl w:val="1"/>
          <w:numId w:val="2"/>
        </w:numPr>
        <w:spacing w:before="240" w:after="240"/>
        <w:ind w:left="780" w:hanging="780"/>
        <w:rPr>
          <w:rFonts w:hint="eastAsia" w:ascii="黑体" w:hAnsi="黑体"/>
        </w:rPr>
      </w:pPr>
      <w:bookmarkStart w:id="133" w:name="_Toc27007"/>
      <w:r>
        <w:rPr>
          <w:rFonts w:ascii="黑体" w:hAnsi="黑体"/>
        </w:rPr>
        <w:t>诊断</w:t>
      </w:r>
      <w:bookmarkEnd w:id="133"/>
    </w:p>
    <w:p w14:paraId="0384A770">
      <w:pPr>
        <w:pStyle w:val="111"/>
        <w:spacing w:before="120" w:after="120"/>
      </w:pPr>
      <w:bookmarkStart w:id="134" w:name="_Toc30672"/>
      <w:r>
        <w:rPr>
          <w:rFonts w:hint="eastAsia"/>
        </w:rPr>
        <w:t>询问病史</w:t>
      </w:r>
      <w:bookmarkEnd w:id="131"/>
      <w:bookmarkEnd w:id="134"/>
    </w:p>
    <w:p w14:paraId="13182C90">
      <w:pPr>
        <w:pStyle w:val="62"/>
        <w:ind w:firstLine="420"/>
      </w:pPr>
      <w:r>
        <w:rPr>
          <w:rFonts w:hint="eastAsia"/>
        </w:rPr>
        <w:t>询问患者既往是否有肛门直肠部手术、局部注射治疗、放射治疗、直肠癌保肛手术治疗等病史。</w:t>
      </w:r>
    </w:p>
    <w:p w14:paraId="21723E9F">
      <w:pPr>
        <w:pStyle w:val="111"/>
        <w:spacing w:before="120" w:after="120"/>
      </w:pPr>
      <w:bookmarkStart w:id="135" w:name="_Toc1837234994"/>
      <w:bookmarkStart w:id="136" w:name="_Toc13670"/>
      <w:r>
        <w:rPr>
          <w:rFonts w:hint="eastAsia"/>
        </w:rPr>
        <w:t>临床症状</w:t>
      </w:r>
      <w:bookmarkEnd w:id="135"/>
      <w:bookmarkEnd w:id="136"/>
    </w:p>
    <w:p w14:paraId="36D916FB">
      <w:pPr>
        <w:pStyle w:val="71"/>
        <w:spacing w:before="120" w:after="120"/>
      </w:pPr>
      <w:r>
        <w:rPr>
          <w:rFonts w:hint="eastAsia"/>
        </w:rPr>
        <w:t>中医证候</w:t>
      </w:r>
    </w:p>
    <w:p w14:paraId="41535E05">
      <w:pPr>
        <w:widowControl/>
        <w:spacing w:line="240" w:lineRule="auto"/>
        <w:ind w:firstLine="420" w:firstLineChars="200"/>
        <w:jc w:val="left"/>
        <w:rPr>
          <w:rFonts w:ascii="宋体" w:hAnsi="Times New Roman"/>
          <w:kern w:val="0"/>
          <w:szCs w:val="20"/>
        </w:rPr>
      </w:pPr>
      <w:r>
        <w:rPr>
          <w:rFonts w:hint="eastAsia" w:ascii="宋体" w:hAnsi="宋体" w:cs="宋体"/>
          <w:kern w:val="0"/>
          <w:szCs w:val="20"/>
        </w:rPr>
        <w:t>瘢痕性肛门直肠狭窄中医证候诊断参照《中医内科病证诊断疗效标准》ZY/T 001.1</w:t>
      </w:r>
      <w:r>
        <w:rPr>
          <w:rFonts w:hint="eastAsia" w:ascii="宋体" w:hAnsi="宋体" w:cs="宋体"/>
          <w:kern w:val="0"/>
          <w:szCs w:val="20"/>
          <w:vertAlign w:val="superscript"/>
        </w:rPr>
        <w:fldChar w:fldCharType="begin"/>
      </w:r>
      <w:r>
        <w:rPr>
          <w:rFonts w:hint="eastAsia" w:ascii="宋体" w:hAnsi="宋体" w:cs="宋体"/>
          <w:kern w:val="0"/>
          <w:szCs w:val="20"/>
          <w:vertAlign w:val="superscript"/>
        </w:rPr>
        <w:instrText xml:space="preserve"> REF _Ref1672489752 \n \h </w:instrText>
      </w:r>
      <w:r>
        <w:rPr>
          <w:rFonts w:hint="eastAsia" w:ascii="宋体" w:hAnsi="宋体" w:cs="宋体"/>
          <w:kern w:val="0"/>
          <w:szCs w:val="20"/>
          <w:vertAlign w:val="superscript"/>
        </w:rPr>
        <w:fldChar w:fldCharType="separate"/>
      </w:r>
      <w:r>
        <w:rPr>
          <w:rFonts w:hint="eastAsia" w:ascii="宋体" w:hAnsi="宋体" w:cs="宋体"/>
          <w:kern w:val="0"/>
          <w:szCs w:val="20"/>
          <w:vertAlign w:val="superscript"/>
        </w:rPr>
        <w:t>[4]</w:t>
      </w:r>
      <w:r>
        <w:rPr>
          <w:rFonts w:hint="eastAsia" w:ascii="宋体" w:hAnsi="宋体" w:cs="宋体"/>
          <w:kern w:val="0"/>
          <w:szCs w:val="20"/>
          <w:vertAlign w:val="superscript"/>
        </w:rPr>
        <w:fldChar w:fldCharType="end"/>
      </w:r>
      <w:r>
        <w:rPr>
          <w:rFonts w:hint="eastAsia" w:ascii="宋体" w:hAnsi="宋体" w:cs="宋体"/>
          <w:kern w:val="0"/>
          <w:szCs w:val="20"/>
        </w:rPr>
        <w:t>和</w:t>
      </w:r>
      <w:r>
        <w:rPr>
          <w:rFonts w:hint="eastAsia" w:ascii="宋体" w:hAnsi="宋体" w:cs="宋体"/>
        </w:rPr>
        <w:t>ZY/T 001.7</w:t>
      </w:r>
      <w:r>
        <w:rPr>
          <w:rFonts w:hint="eastAsia" w:ascii="宋体" w:hAnsi="宋体" w:cs="宋体"/>
          <w:kern w:val="0"/>
          <w:szCs w:val="20"/>
          <w:vertAlign w:val="superscript"/>
        </w:rPr>
        <w:fldChar w:fldCharType="begin"/>
      </w:r>
      <w:r>
        <w:rPr>
          <w:rFonts w:hint="eastAsia" w:ascii="宋体" w:hAnsi="宋体" w:cs="宋体"/>
          <w:kern w:val="0"/>
          <w:szCs w:val="20"/>
          <w:vertAlign w:val="superscript"/>
        </w:rPr>
        <w:instrText xml:space="preserve"> REF _Ref1680422656 \n \h </w:instrText>
      </w:r>
      <w:r>
        <w:rPr>
          <w:rFonts w:hint="eastAsia" w:ascii="宋体" w:hAnsi="宋体" w:cs="宋体"/>
          <w:kern w:val="0"/>
          <w:szCs w:val="20"/>
          <w:vertAlign w:val="superscript"/>
        </w:rPr>
        <w:fldChar w:fldCharType="separate"/>
      </w:r>
      <w:r>
        <w:rPr>
          <w:rFonts w:hint="eastAsia" w:ascii="宋体" w:hAnsi="宋体" w:cs="宋体"/>
          <w:kern w:val="0"/>
          <w:szCs w:val="20"/>
          <w:vertAlign w:val="superscript"/>
        </w:rPr>
        <w:t>[5]</w:t>
      </w:r>
      <w:r>
        <w:rPr>
          <w:rFonts w:hint="eastAsia" w:ascii="宋体" w:hAnsi="宋体" w:cs="宋体"/>
          <w:kern w:val="0"/>
          <w:szCs w:val="20"/>
          <w:vertAlign w:val="superscript"/>
        </w:rPr>
        <w:fldChar w:fldCharType="end"/>
      </w:r>
      <w:r>
        <w:rPr>
          <w:rFonts w:hint="eastAsia" w:ascii="宋体" w:hAnsi="宋体" w:cs="宋体"/>
          <w:kern w:val="0"/>
          <w:szCs w:val="20"/>
        </w:rPr>
        <w:t>将肛门直肠狭窄辨为四个证型：气滞血瘀证、湿热蕴</w:t>
      </w:r>
      <w:r>
        <w:rPr>
          <w:rFonts w:ascii="Times New Roman Regular" w:hAnsi="Times New Roman Regular" w:cs="Times New Roman Regular"/>
          <w:kern w:val="0"/>
          <w:szCs w:val="20"/>
        </w:rPr>
        <w:t>结证、热结肠燥证、气阴两虚证。各证候要素主要临床特征如下</w:t>
      </w:r>
      <w:r>
        <w:rPr>
          <w:rFonts w:hint="eastAsia" w:ascii="Times New Roman Regular" w:hAnsi="Times New Roman Regular" w:cs="Times New Roman Regular"/>
          <w:kern w:val="0"/>
          <w:szCs w:val="20"/>
        </w:rPr>
        <w:t>。</w:t>
      </w:r>
    </w:p>
    <w:p w14:paraId="364AC08E">
      <w:pPr>
        <w:pStyle w:val="252"/>
        <w:numPr>
          <w:ilvl w:val="0"/>
          <w:numId w:val="35"/>
        </w:numPr>
        <w:rPr>
          <w:rFonts w:hint="eastAsia" w:ascii="宋体" w:hAnsi="宋体"/>
        </w:rPr>
      </w:pPr>
      <w:r>
        <w:rPr>
          <w:rFonts w:hint="eastAsia" w:ascii="宋体" w:hAnsi="宋体"/>
        </w:rPr>
        <w:t>气滞血瘀证：大便困难，大便变细、变扁，腹部刺痛，疼痛固定不移，伴有腹胀、食欲不振、乏力。舌质紫暗或有瘀斑，苔黄或白、脉弦；</w:t>
      </w:r>
    </w:p>
    <w:p w14:paraId="6CC9E026">
      <w:pPr>
        <w:pStyle w:val="252"/>
        <w:numPr>
          <w:ilvl w:val="0"/>
          <w:numId w:val="35"/>
        </w:numPr>
        <w:rPr>
          <w:rFonts w:hint="eastAsia" w:ascii="宋体" w:hAnsi="宋体"/>
        </w:rPr>
      </w:pPr>
      <w:r>
        <w:rPr>
          <w:rFonts w:hint="eastAsia" w:ascii="宋体" w:hAnsi="宋体"/>
        </w:rPr>
        <w:t>湿热蕴结证：大便困难，大便变细，腹泻与便秘交替出现，或伴有黏液，脓血，小腹坠胀，里急后重，肛门潮湿、瘙痒。舌红，苔黄腻、脉滑数；</w:t>
      </w:r>
    </w:p>
    <w:p w14:paraId="17A90679">
      <w:pPr>
        <w:pStyle w:val="252"/>
        <w:numPr>
          <w:ilvl w:val="0"/>
          <w:numId w:val="35"/>
        </w:numPr>
        <w:rPr>
          <w:rFonts w:hint="eastAsia" w:ascii="宋体" w:hAnsi="宋体"/>
        </w:rPr>
      </w:pPr>
      <w:r>
        <w:rPr>
          <w:rFonts w:hint="eastAsia" w:ascii="宋体" w:hAnsi="宋体"/>
        </w:rPr>
        <w:t>热结肠燥证：大便困难，大便秘结，干硬难解，大便时伴便血，痛如针刺，尿少，口干。舌红，苔黄少津、脉数；</w:t>
      </w:r>
    </w:p>
    <w:p w14:paraId="4A69FC64">
      <w:pPr>
        <w:pStyle w:val="252"/>
        <w:numPr>
          <w:ilvl w:val="0"/>
          <w:numId w:val="35"/>
        </w:numPr>
        <w:rPr>
          <w:rFonts w:hint="eastAsia" w:ascii="宋体" w:hAnsi="宋体"/>
        </w:rPr>
      </w:pPr>
      <w:r>
        <w:rPr>
          <w:rFonts w:hint="eastAsia" w:ascii="宋体" w:hAnsi="宋体"/>
        </w:rPr>
        <w:t>气阴两虚证：大便困难，大便变细，时有便溏，便中带血，色泽紫暗，便后肛门坠胀；或伴心烦口干，夜间盗汗。舌红或绛，苔少、脉细弱。</w:t>
      </w:r>
    </w:p>
    <w:p w14:paraId="5F045727">
      <w:pPr>
        <w:pStyle w:val="71"/>
        <w:spacing w:before="120" w:after="120"/>
      </w:pPr>
      <w:r>
        <w:rPr>
          <w:rFonts w:hint="eastAsia"/>
        </w:rPr>
        <w:t>西医症状</w:t>
      </w:r>
      <w:r>
        <w:rPr>
          <w:rFonts w:hint="eastAsia"/>
          <w:vertAlign w:val="superscript"/>
        </w:rPr>
        <w:fldChar w:fldCharType="begin"/>
      </w:r>
      <w:r>
        <w:rPr>
          <w:rFonts w:hint="eastAsia"/>
          <w:vertAlign w:val="superscript"/>
        </w:rPr>
        <w:instrText xml:space="preserve"> REF _Ref121253835 \n \h </w:instrText>
      </w:r>
      <w:r>
        <w:rPr>
          <w:rFonts w:hint="eastAsia"/>
          <w:vertAlign w:val="superscript"/>
        </w:rPr>
        <w:fldChar w:fldCharType="separate"/>
      </w:r>
      <w:r>
        <w:rPr>
          <w:rFonts w:hint="eastAsia"/>
          <w:vertAlign w:val="superscript"/>
        </w:rPr>
        <w:t>[6]</w:t>
      </w:r>
      <w:r>
        <w:rPr>
          <w:rFonts w:hint="eastAsia"/>
          <w:vertAlign w:val="superscript"/>
        </w:rPr>
        <w:fldChar w:fldCharType="end"/>
      </w:r>
    </w:p>
    <w:p w14:paraId="4490504E">
      <w:pPr>
        <w:pStyle w:val="62"/>
        <w:ind w:firstLine="420"/>
        <w:rPr>
          <w:rFonts w:hint="eastAsia" w:hAnsi="宋体" w:cs="宋体"/>
        </w:rPr>
      </w:pPr>
      <w:r>
        <w:rPr>
          <w:rFonts w:hint="eastAsia" w:hAnsi="宋体" w:cs="宋体"/>
        </w:rPr>
        <w:t>瘢痕性肛门直肠狭窄西医症状表现为排便困难、大便变细、便不净感、疼痛、肛周潮湿、肛门坠胀等局部症状，日久可伴有腹痛、腹胀、恶心、食欲不振、消瘦等全身症状。</w:t>
      </w:r>
    </w:p>
    <w:p w14:paraId="6F6591B5">
      <w:pPr>
        <w:pStyle w:val="111"/>
        <w:spacing w:before="120" w:after="120"/>
      </w:pPr>
      <w:bookmarkStart w:id="137" w:name="_Toc632"/>
      <w:r>
        <w:rPr>
          <w:rFonts w:hint="eastAsia"/>
        </w:rPr>
        <w:t>检查</w:t>
      </w:r>
      <w:bookmarkEnd w:id="137"/>
    </w:p>
    <w:p w14:paraId="2693B0A3">
      <w:pPr>
        <w:pStyle w:val="71"/>
        <w:spacing w:before="0" w:beforeLines="0" w:after="0" w:afterLines="0"/>
        <w:rPr>
          <w:rFonts w:hint="eastAsia" w:ascii="宋体" w:hAnsi="宋体" w:eastAsia="宋体" w:cs="宋体"/>
        </w:rPr>
      </w:pPr>
      <w:r>
        <w:rPr>
          <w:rFonts w:hint="eastAsia" w:ascii="宋体" w:hAnsi="宋体" w:eastAsia="宋体" w:cs="宋体"/>
        </w:rPr>
        <w:t>肛门指检：肛门指诊可触摸到狭窄环，管腔狭小。肛镜下可见狭窄处灰白色瘢痕。</w:t>
      </w:r>
    </w:p>
    <w:p w14:paraId="0AEC15A4">
      <w:pPr>
        <w:pStyle w:val="71"/>
        <w:spacing w:before="0" w:beforeLines="0" w:after="0" w:afterLines="0"/>
        <w:rPr>
          <w:rFonts w:hint="eastAsia" w:ascii="宋体" w:hAnsi="宋体" w:eastAsia="宋体" w:cs="宋体"/>
        </w:rPr>
      </w:pPr>
      <w:bookmarkStart w:id="138" w:name="_Toc880432437"/>
      <w:r>
        <w:rPr>
          <w:rFonts w:hint="eastAsia" w:ascii="宋体" w:hAnsi="宋体" w:eastAsia="宋体" w:cs="宋体"/>
        </w:rPr>
        <w:t>辅助检查</w:t>
      </w:r>
      <w:bookmarkEnd w:id="138"/>
      <w:r>
        <w:rPr>
          <w:rFonts w:hint="eastAsia" w:ascii="宋体" w:hAnsi="宋体" w:eastAsia="宋体" w:cs="宋体"/>
        </w:rPr>
        <w:t>：钡剂灌肠、直肠腔内超声、盆腔计算机断层扫描（computed tomography，CT）、盆腔磁共振成像（magnetic resonance imaging，MRI）、结肠镜检查。</w:t>
      </w:r>
    </w:p>
    <w:p w14:paraId="1E06DF71">
      <w:pPr>
        <w:pStyle w:val="111"/>
        <w:spacing w:before="120" w:after="120"/>
      </w:pPr>
      <w:bookmarkStart w:id="139" w:name="_Toc1265640829"/>
      <w:bookmarkStart w:id="140" w:name="_Toc2932"/>
      <w:r>
        <w:rPr>
          <w:rFonts w:hint="eastAsia"/>
        </w:rPr>
        <w:t>分类</w:t>
      </w:r>
      <w:bookmarkEnd w:id="139"/>
      <w:bookmarkEnd w:id="140"/>
      <w:r>
        <w:rPr>
          <w:rFonts w:hint="eastAsia"/>
          <w:vertAlign w:val="superscript"/>
        </w:rPr>
        <w:fldChar w:fldCharType="begin"/>
      </w:r>
      <w:r>
        <w:rPr>
          <w:rFonts w:hint="eastAsia"/>
          <w:vertAlign w:val="superscript"/>
        </w:rPr>
        <w:instrText xml:space="preserve"> REF _Ref127405197 \n \h </w:instrText>
      </w:r>
      <w:r>
        <w:rPr>
          <w:rFonts w:hint="eastAsia"/>
          <w:vertAlign w:val="superscript"/>
        </w:rPr>
        <w:fldChar w:fldCharType="separate"/>
      </w:r>
      <w:r>
        <w:rPr>
          <w:rFonts w:hint="eastAsia"/>
          <w:vertAlign w:val="superscript"/>
        </w:rPr>
        <w:t>[7]</w:t>
      </w:r>
      <w:r>
        <w:rPr>
          <w:rFonts w:hint="eastAsia"/>
          <w:vertAlign w:val="superscript"/>
        </w:rPr>
        <w:fldChar w:fldCharType="end"/>
      </w:r>
    </w:p>
    <w:p w14:paraId="08B6A1A2">
      <w:pPr>
        <w:pStyle w:val="71"/>
        <w:spacing w:before="120" w:after="120"/>
      </w:pPr>
      <w:r>
        <w:rPr>
          <w:rFonts w:hint="eastAsia"/>
        </w:rPr>
        <w:t>诊断分型</w:t>
      </w:r>
      <w:r>
        <w:rPr>
          <w:rFonts w:hint="eastAsia"/>
          <w:vertAlign w:val="superscript"/>
        </w:rPr>
        <w:fldChar w:fldCharType="begin"/>
      </w:r>
      <w:r>
        <w:rPr>
          <w:rFonts w:hint="eastAsia"/>
          <w:vertAlign w:val="superscript"/>
        </w:rPr>
        <w:instrText xml:space="preserve"> REF _Ref122413518 \n \h </w:instrText>
      </w:r>
      <w:r>
        <w:rPr>
          <w:rFonts w:hint="eastAsia"/>
          <w:vertAlign w:val="superscript"/>
        </w:rPr>
        <w:fldChar w:fldCharType="separate"/>
      </w:r>
      <w:r>
        <w:rPr>
          <w:rFonts w:hint="eastAsia"/>
          <w:vertAlign w:val="superscript"/>
        </w:rPr>
        <w:t>[8</w:t>
      </w:r>
      <w:r>
        <w:rPr>
          <w:vertAlign w:val="superscript"/>
        </w:rPr>
        <w:t>,</w:t>
      </w:r>
      <w:r>
        <w:rPr>
          <w:rFonts w:hint="eastAsia"/>
          <w:vertAlign w:val="superscript"/>
        </w:rPr>
        <w:fldChar w:fldCharType="end"/>
      </w:r>
      <w:r>
        <w:rPr>
          <w:rFonts w:hint="eastAsia"/>
          <w:vertAlign w:val="superscript"/>
        </w:rPr>
        <w:fldChar w:fldCharType="begin"/>
      </w:r>
      <w:r>
        <w:rPr>
          <w:rFonts w:hint="eastAsia"/>
          <w:vertAlign w:val="superscript"/>
        </w:rPr>
        <w:instrText xml:space="preserve"> REF _Ref1698557409 \n \h </w:instrText>
      </w:r>
      <w:r>
        <w:rPr>
          <w:rFonts w:hint="eastAsia"/>
          <w:vertAlign w:val="superscript"/>
        </w:rPr>
        <w:fldChar w:fldCharType="separate"/>
      </w:r>
      <w:r>
        <w:rPr>
          <w:rFonts w:hint="eastAsia"/>
          <w:vertAlign w:val="superscript"/>
        </w:rPr>
        <w:t>9]</w:t>
      </w:r>
      <w:r>
        <w:rPr>
          <w:rFonts w:hint="eastAsia"/>
          <w:vertAlign w:val="superscript"/>
        </w:rPr>
        <w:fldChar w:fldCharType="end"/>
      </w:r>
    </w:p>
    <w:p w14:paraId="61638470">
      <w:pPr>
        <w:adjustRightInd/>
        <w:spacing w:line="240" w:lineRule="auto"/>
        <w:ind w:firstLine="420" w:firstLineChars="200"/>
        <w:rPr>
          <w:rFonts w:ascii="Times New Roman Regular" w:hAnsi="Times New Roman Regular" w:cs="Times New Roman Regular"/>
        </w:rPr>
      </w:pPr>
      <w:r>
        <w:rPr>
          <w:rFonts w:ascii="Times New Roman Regular" w:hAnsi="Times New Roman Regular" w:cs="Times New Roman Regular"/>
        </w:rPr>
        <w:t>按狭窄部位分类</w:t>
      </w:r>
      <w:r>
        <w:rPr>
          <w:rFonts w:hint="eastAsia" w:ascii="Times New Roman Regular" w:hAnsi="Times New Roman Regular" w:cs="Times New Roman Regular"/>
        </w:rPr>
        <w:t>，可分为以下三类。</w:t>
      </w:r>
    </w:p>
    <w:p w14:paraId="41DCAC8E">
      <w:pPr>
        <w:pStyle w:val="252"/>
        <w:numPr>
          <w:ilvl w:val="0"/>
          <w:numId w:val="36"/>
        </w:numPr>
        <w:rPr>
          <w:rFonts w:hint="eastAsia" w:ascii="宋体" w:hAnsi="宋体"/>
        </w:rPr>
      </w:pPr>
      <w:r>
        <w:rPr>
          <w:rFonts w:hint="eastAsia" w:ascii="宋体" w:hAnsi="宋体"/>
        </w:rPr>
        <w:t>低位狭窄：距肛门4cm以内，位于齿线下，即肛门狭窄或肛管狭窄；</w:t>
      </w:r>
    </w:p>
    <w:p w14:paraId="49D4A4B1">
      <w:pPr>
        <w:pStyle w:val="252"/>
        <w:numPr>
          <w:ilvl w:val="0"/>
          <w:numId w:val="36"/>
        </w:numPr>
        <w:rPr>
          <w:rFonts w:hint="eastAsia" w:ascii="宋体" w:hAnsi="宋体"/>
        </w:rPr>
      </w:pPr>
      <w:r>
        <w:rPr>
          <w:rFonts w:hint="eastAsia" w:ascii="宋体" w:hAnsi="宋体"/>
        </w:rPr>
        <w:t>中位狭窄：距肛门4-7cm以内，位于齿线上，即直肠下段狭窄；</w:t>
      </w:r>
    </w:p>
    <w:p w14:paraId="7DBF03B9">
      <w:pPr>
        <w:pStyle w:val="252"/>
        <w:numPr>
          <w:ilvl w:val="0"/>
          <w:numId w:val="36"/>
        </w:numPr>
        <w:rPr>
          <w:rFonts w:hint="eastAsia" w:ascii="宋体" w:hAnsi="宋体"/>
        </w:rPr>
      </w:pPr>
      <w:r>
        <w:rPr>
          <w:rFonts w:hint="eastAsia" w:ascii="宋体" w:hAnsi="宋体"/>
        </w:rPr>
        <w:t>高位狭窄：位于距肛门7cm以上之直肠狭窄。</w:t>
      </w:r>
    </w:p>
    <w:p w14:paraId="23FEBFDA">
      <w:pPr>
        <w:pStyle w:val="71"/>
        <w:spacing w:before="120" w:after="120"/>
      </w:pPr>
      <w:r>
        <w:rPr>
          <w:rFonts w:hint="eastAsia"/>
        </w:rPr>
        <w:t>诊断分度</w:t>
      </w:r>
    </w:p>
    <w:p w14:paraId="7F12DA8B">
      <w:pPr>
        <w:spacing w:line="240" w:lineRule="auto"/>
        <w:ind w:firstLine="420" w:firstLineChars="200"/>
      </w:pPr>
      <w:r>
        <w:rPr>
          <w:rFonts w:hint="eastAsia"/>
        </w:rPr>
        <w:t>根据狭窄程度可分为三度。</w:t>
      </w:r>
    </w:p>
    <w:p w14:paraId="11570A39">
      <w:pPr>
        <w:pStyle w:val="252"/>
        <w:numPr>
          <w:ilvl w:val="0"/>
          <w:numId w:val="37"/>
        </w:numPr>
        <w:rPr>
          <w:rFonts w:hint="eastAsia" w:ascii="宋体" w:hAnsi="宋体"/>
        </w:rPr>
      </w:pPr>
      <w:r>
        <w:rPr>
          <w:rFonts w:hint="eastAsia" w:ascii="宋体" w:hAnsi="宋体"/>
        </w:rPr>
        <w:t>轻度狭窄：可排出软便，但需努挣或轻压肛周帮助排便，指诊食指可通过，但麻醉状态下两指不能通过；</w:t>
      </w:r>
    </w:p>
    <w:p w14:paraId="532FECC5">
      <w:pPr>
        <w:pStyle w:val="252"/>
        <w:numPr>
          <w:ilvl w:val="0"/>
          <w:numId w:val="37"/>
        </w:numPr>
        <w:rPr>
          <w:rFonts w:hint="eastAsia" w:ascii="宋体" w:hAnsi="宋体"/>
        </w:rPr>
      </w:pPr>
      <w:r>
        <w:rPr>
          <w:rFonts w:hint="eastAsia" w:ascii="宋体" w:hAnsi="宋体"/>
        </w:rPr>
        <w:t>中度狭窄：排便困难，便细或稀便，指诊时食指通过困难；</w:t>
      </w:r>
    </w:p>
    <w:p w14:paraId="709B2704">
      <w:pPr>
        <w:pStyle w:val="252"/>
        <w:numPr>
          <w:ilvl w:val="0"/>
          <w:numId w:val="37"/>
        </w:numPr>
        <w:rPr>
          <w:rFonts w:hint="eastAsia" w:ascii="宋体" w:hAnsi="宋体"/>
        </w:rPr>
      </w:pPr>
      <w:r>
        <w:rPr>
          <w:rFonts w:hint="eastAsia" w:ascii="宋体" w:hAnsi="宋体"/>
        </w:rPr>
        <w:t>重度狭窄：排便极其困难或假性失禁，指诊时小指无法通过。</w:t>
      </w:r>
    </w:p>
    <w:p w14:paraId="0B34C269">
      <w:pPr>
        <w:pStyle w:val="252"/>
        <w:numPr>
          <w:ilvl w:val="2"/>
          <w:numId w:val="38"/>
        </w:numPr>
        <w:rPr>
          <w:rFonts w:hint="eastAsia" w:ascii="宋体" w:hAnsi="宋体"/>
        </w:rPr>
      </w:pPr>
      <w:r>
        <w:rPr>
          <w:rFonts w:hint="eastAsia" w:ascii="黑体" w:eastAsia="黑体" w:cs="Times New Roman"/>
          <w:szCs w:val="20"/>
        </w:rPr>
        <w:t>诊断分类</w:t>
      </w:r>
    </w:p>
    <w:p w14:paraId="0212F6A9">
      <w:pPr>
        <w:pStyle w:val="252"/>
        <w:numPr>
          <w:ilvl w:val="0"/>
          <w:numId w:val="0"/>
        </w:numPr>
        <w:ind w:left="780" w:hanging="360"/>
        <w:rPr>
          <w:rFonts w:hint="eastAsia" w:ascii="宋体" w:hAnsi="宋体"/>
        </w:rPr>
      </w:pPr>
      <w:r>
        <w:rPr>
          <w:rFonts w:hint="eastAsia" w:ascii="宋体" w:hAnsi="宋体"/>
        </w:rPr>
        <w:t>a)线状狭窄：狭窄部位呈线状或半环状不构成环；</w:t>
      </w:r>
    </w:p>
    <w:p w14:paraId="2C8D73EF">
      <w:pPr>
        <w:pStyle w:val="252"/>
        <w:numPr>
          <w:ilvl w:val="0"/>
          <w:numId w:val="0"/>
        </w:numPr>
        <w:ind w:left="780" w:hanging="360"/>
        <w:rPr>
          <w:rFonts w:hint="eastAsia" w:ascii="宋体" w:hAnsi="宋体"/>
        </w:rPr>
      </w:pPr>
      <w:r>
        <w:rPr>
          <w:rFonts w:hint="eastAsia" w:ascii="宋体" w:hAnsi="宋体"/>
        </w:rPr>
        <w:t>b)环状狭窄：狭窄部位病变累及肠管一周，呈环状，其纵向长度在2cm以下；</w:t>
      </w:r>
    </w:p>
    <w:p w14:paraId="49A556B1">
      <w:pPr>
        <w:pStyle w:val="252"/>
        <w:numPr>
          <w:ilvl w:val="0"/>
          <w:numId w:val="0"/>
        </w:numPr>
        <w:ind w:left="780" w:hanging="360"/>
        <w:rPr>
          <w:rFonts w:hint="eastAsia" w:ascii="宋体" w:hAnsi="宋体"/>
        </w:rPr>
      </w:pPr>
      <w:r>
        <w:rPr>
          <w:rFonts w:hint="eastAsia" w:ascii="宋体" w:hAnsi="宋体"/>
        </w:rPr>
        <w:t>c)管状狭窄：狭窄部位病变累及肠管一周，呈环状，但其纵向长度超过2cm。</w:t>
      </w:r>
    </w:p>
    <w:p w14:paraId="66FB9DFD">
      <w:pPr>
        <w:pStyle w:val="111"/>
        <w:spacing w:before="120" w:after="120"/>
        <w:rPr>
          <w:rFonts w:ascii="Times New Roman Regular" w:hAnsi="Times New Roman Regular" w:cs="Times New Roman Regular"/>
        </w:rPr>
      </w:pPr>
      <w:bookmarkStart w:id="141" w:name="_Toc23258"/>
      <w:bookmarkStart w:id="142" w:name="_Toc799889468"/>
      <w:r>
        <w:rPr>
          <w:rFonts w:hint="eastAsia"/>
        </w:rPr>
        <w:t>鉴别诊断</w:t>
      </w:r>
      <w:bookmarkEnd w:id="141"/>
      <w:bookmarkEnd w:id="142"/>
    </w:p>
    <w:p w14:paraId="5DE8DD02">
      <w:pPr>
        <w:pStyle w:val="71"/>
        <w:spacing w:before="120" w:after="120"/>
      </w:pPr>
      <w:r>
        <w:rPr>
          <w:rFonts w:hint="eastAsia"/>
        </w:rPr>
        <w:t>概述</w:t>
      </w:r>
    </w:p>
    <w:p w14:paraId="4973775C">
      <w:pPr>
        <w:pStyle w:val="62"/>
        <w:ind w:firstLine="420"/>
      </w:pPr>
      <w:r>
        <w:rPr>
          <w:rFonts w:hint="eastAsia"/>
        </w:rPr>
        <w:t>瘢痕性肛门直肠狭窄宜与肛管直肠癌、肛裂等鉴别。</w:t>
      </w:r>
    </w:p>
    <w:p w14:paraId="6DB6D1E5">
      <w:pPr>
        <w:pStyle w:val="71"/>
        <w:spacing w:before="120" w:after="120"/>
      </w:pPr>
      <w:r>
        <w:rPr>
          <w:rFonts w:hint="eastAsia"/>
        </w:rPr>
        <w:t>肛管直肠癌</w:t>
      </w:r>
    </w:p>
    <w:p w14:paraId="199F375A">
      <w:pPr>
        <w:pStyle w:val="62"/>
        <w:ind w:firstLine="420"/>
      </w:pPr>
      <w:r>
        <w:rPr>
          <w:rFonts w:hint="eastAsia"/>
        </w:rPr>
        <w:t>形成直肠狭窄通常已到晚期，肛门指诊可及质硬、活动度差、生长迅速、表面欠光滑的肿物，可有脓血性分泌物，伴触痛等，病理检查可确诊。</w:t>
      </w:r>
    </w:p>
    <w:p w14:paraId="0C1B4699">
      <w:pPr>
        <w:pStyle w:val="71"/>
        <w:spacing w:before="120" w:after="120"/>
      </w:pPr>
      <w:r>
        <w:rPr>
          <w:rFonts w:hint="eastAsia"/>
        </w:rPr>
        <w:t>肛裂</w:t>
      </w:r>
    </w:p>
    <w:p w14:paraId="0D701954">
      <w:pPr>
        <w:pStyle w:val="62"/>
        <w:ind w:firstLine="420"/>
      </w:pPr>
      <w:r>
        <w:rPr>
          <w:rFonts w:hint="eastAsia"/>
        </w:rPr>
        <w:t>主要症状为周期性疼痛及便血，陈旧性肛裂往往合并肛门痉挛，常伴排便困难，但指诊无瘢痕形成。</w:t>
      </w:r>
    </w:p>
    <w:p w14:paraId="20885268">
      <w:pPr>
        <w:pStyle w:val="110"/>
        <w:spacing w:before="240" w:after="240"/>
        <w:ind w:left="0"/>
      </w:pPr>
      <w:bookmarkStart w:id="143" w:name="_Toc15561"/>
      <w:bookmarkStart w:id="144" w:name="_Toc815472455"/>
      <w:bookmarkStart w:id="145" w:name="_Toc17474"/>
      <w:r>
        <w:rPr>
          <w:rFonts w:hint="eastAsia"/>
        </w:rPr>
        <w:t>治疗</w:t>
      </w:r>
      <w:bookmarkEnd w:id="143"/>
      <w:bookmarkEnd w:id="144"/>
    </w:p>
    <w:p w14:paraId="28CE1DAC">
      <w:pPr>
        <w:pStyle w:val="168"/>
        <w:spacing w:line="360" w:lineRule="auto"/>
        <w:rPr>
          <w:rFonts w:hint="eastAsia" w:ascii="黑体" w:hAnsi="黑体" w:eastAsia="黑体" w:cs="黑体"/>
        </w:rPr>
      </w:pPr>
      <w:r>
        <w:rPr>
          <w:rFonts w:hint="eastAsia" w:ascii="黑体" w:hAnsi="黑体" w:eastAsia="黑体" w:cs="黑体"/>
        </w:rPr>
        <w:t>治疗原则</w:t>
      </w:r>
    </w:p>
    <w:p w14:paraId="06552AAD">
      <w:pPr>
        <w:spacing w:line="240" w:lineRule="auto"/>
        <w:ind w:firstLine="420" w:firstLineChars="200"/>
      </w:pPr>
      <w:r>
        <w:rPr>
          <w:rFonts w:hint="eastAsia"/>
        </w:rPr>
        <w:t>根据肛门直肠狭窄的程度、范围采取适当的治疗方式。对于轻度狭窄的患者以非手术治疗为主，经非手术治疗效果不佳、伴有梗阻症状者或中重度狭窄患者可考虑手术治疗。</w:t>
      </w:r>
    </w:p>
    <w:p w14:paraId="0C52E480">
      <w:pPr>
        <w:pStyle w:val="111"/>
        <w:spacing w:before="120" w:after="120"/>
      </w:pPr>
      <w:bookmarkStart w:id="146" w:name="_Toc14600"/>
      <w:r>
        <w:rPr>
          <w:rFonts w:hint="eastAsia"/>
        </w:rPr>
        <w:t>非手术治疗</w:t>
      </w:r>
      <w:bookmarkEnd w:id="146"/>
    </w:p>
    <w:p w14:paraId="6314B812">
      <w:pPr>
        <w:pStyle w:val="71"/>
        <w:spacing w:before="120" w:after="120"/>
      </w:pPr>
      <w:r>
        <w:rPr>
          <w:rFonts w:hint="eastAsia"/>
        </w:rPr>
        <w:t>辨证论治</w:t>
      </w:r>
      <w:r>
        <w:rPr>
          <w:rFonts w:hint="eastAsia"/>
          <w:vertAlign w:val="superscript"/>
        </w:rPr>
        <w:fldChar w:fldCharType="begin"/>
      </w:r>
      <w:r>
        <w:rPr>
          <w:rFonts w:hint="eastAsia"/>
          <w:vertAlign w:val="superscript"/>
        </w:rPr>
        <w:instrText xml:space="preserve"> REF _Ref1672489752 \n \h </w:instrText>
      </w:r>
      <w:r>
        <w:rPr>
          <w:rFonts w:hint="eastAsia"/>
          <w:vertAlign w:val="superscript"/>
        </w:rPr>
        <w:fldChar w:fldCharType="separate"/>
      </w:r>
      <w:r>
        <w:rPr>
          <w:rFonts w:hint="eastAsia"/>
          <w:vertAlign w:val="superscript"/>
        </w:rPr>
        <w:t>[4-</w:t>
      </w:r>
      <w:r>
        <w:rPr>
          <w:rFonts w:hint="eastAsia"/>
          <w:vertAlign w:val="superscript"/>
        </w:rPr>
        <w:fldChar w:fldCharType="end"/>
      </w:r>
      <w:r>
        <w:rPr>
          <w:rFonts w:hint="eastAsia"/>
          <w:vertAlign w:val="superscript"/>
        </w:rPr>
        <w:fldChar w:fldCharType="begin"/>
      </w:r>
      <w:r>
        <w:rPr>
          <w:rFonts w:hint="eastAsia"/>
          <w:vertAlign w:val="superscript"/>
        </w:rPr>
        <w:instrText xml:space="preserve"> REF _Ref1680422656 \n \h </w:instrText>
      </w:r>
      <w:r>
        <w:rPr>
          <w:rFonts w:hint="eastAsia"/>
          <w:vertAlign w:val="superscript"/>
        </w:rPr>
        <w:fldChar w:fldCharType="separate"/>
      </w:r>
      <w:r>
        <w:rPr>
          <w:rFonts w:hint="eastAsia"/>
          <w:vertAlign w:val="superscript"/>
        </w:rPr>
        <w:t>5]</w:t>
      </w:r>
      <w:r>
        <w:rPr>
          <w:rFonts w:hint="eastAsia"/>
          <w:vertAlign w:val="superscript"/>
        </w:rPr>
        <w:fldChar w:fldCharType="end"/>
      </w:r>
    </w:p>
    <w:p w14:paraId="2CE685DF">
      <w:pPr>
        <w:pStyle w:val="100"/>
        <w:spacing w:before="120" w:after="120"/>
      </w:pPr>
      <w:r>
        <w:rPr>
          <w:rFonts w:hint="eastAsia"/>
        </w:rPr>
        <w:t>气滞血瘀证（证据级别Ⅱb，推荐强度：强推荐）</w:t>
      </w:r>
    </w:p>
    <w:p w14:paraId="22AA951B">
      <w:pPr>
        <w:spacing w:line="240" w:lineRule="auto"/>
        <w:ind w:firstLine="420" w:firstLineChars="200"/>
      </w:pPr>
      <w:r>
        <w:rPr>
          <w:rFonts w:hint="eastAsia"/>
        </w:rPr>
        <w:t>治法：活血化瘀，理气通便。</w:t>
      </w:r>
    </w:p>
    <w:p w14:paraId="0526DF2A">
      <w:pPr>
        <w:spacing w:line="240" w:lineRule="auto"/>
        <w:ind w:firstLine="420" w:firstLineChars="200"/>
      </w:pPr>
      <w:r>
        <w:rPr>
          <w:rFonts w:hint="eastAsia"/>
        </w:rPr>
        <w:t>方药：延胡索散合桃红四物汤加减。</w:t>
      </w:r>
    </w:p>
    <w:p w14:paraId="3F4C0422">
      <w:pPr>
        <w:spacing w:line="240" w:lineRule="auto"/>
        <w:ind w:firstLine="420" w:firstLineChars="200"/>
      </w:pPr>
      <w:r>
        <w:rPr>
          <w:rFonts w:hint="eastAsia"/>
        </w:rPr>
        <w:t>常用药物：延胡索、当归、赤芍、蒲黄、桂皮、乳香、没药、桃仁、红花、熟地、川芎、白芍。</w:t>
      </w:r>
    </w:p>
    <w:p w14:paraId="624756D4">
      <w:pPr>
        <w:pStyle w:val="100"/>
        <w:spacing w:before="120" w:after="120"/>
      </w:pPr>
      <w:r>
        <w:rPr>
          <w:rFonts w:hint="eastAsia"/>
        </w:rPr>
        <w:t>湿热蕴结证（证据级别Ⅱb，推荐强度：强推荐）</w:t>
      </w:r>
    </w:p>
    <w:p w14:paraId="65DAF1FC">
      <w:pPr>
        <w:spacing w:line="240" w:lineRule="auto"/>
        <w:ind w:firstLine="420" w:firstLineChars="200"/>
      </w:pPr>
      <w:r>
        <w:rPr>
          <w:rFonts w:hint="eastAsia"/>
        </w:rPr>
        <w:t>治法：清热燥湿。</w:t>
      </w:r>
    </w:p>
    <w:p w14:paraId="1B822AC3">
      <w:pPr>
        <w:spacing w:line="240" w:lineRule="auto"/>
        <w:ind w:firstLine="420" w:firstLineChars="200"/>
      </w:pPr>
      <w:r>
        <w:rPr>
          <w:rFonts w:hint="eastAsia"/>
        </w:rPr>
        <w:t>方药：黄连解毒汤合龙胆泻肝汤加减。</w:t>
      </w:r>
    </w:p>
    <w:p w14:paraId="6BAF48FD">
      <w:pPr>
        <w:spacing w:line="240" w:lineRule="auto"/>
        <w:ind w:firstLine="420" w:firstLineChars="200"/>
      </w:pPr>
      <w:r>
        <w:rPr>
          <w:rFonts w:hint="eastAsia"/>
        </w:rPr>
        <w:t>常用药物：黄连、黄芩、黄柏、栀子、龙胆草、木通、泽泻、车前子、柴胡、甘草、当归、生地。</w:t>
      </w:r>
    </w:p>
    <w:p w14:paraId="3E8FFD0F">
      <w:pPr>
        <w:pStyle w:val="100"/>
        <w:spacing w:before="120" w:after="120"/>
      </w:pPr>
      <w:r>
        <w:rPr>
          <w:rFonts w:hint="eastAsia"/>
        </w:rPr>
        <w:t>热结肠燥证（证据级别Ⅱb，推荐强度：强推荐）</w:t>
      </w:r>
    </w:p>
    <w:p w14:paraId="34EBF8B3">
      <w:pPr>
        <w:spacing w:line="240" w:lineRule="auto"/>
        <w:ind w:firstLine="420"/>
      </w:pPr>
      <w:r>
        <w:rPr>
          <w:rFonts w:hint="eastAsia"/>
        </w:rPr>
        <w:t>治法：滋阴润肠，清热凉血。</w:t>
      </w:r>
    </w:p>
    <w:p w14:paraId="5BB0B31B">
      <w:pPr>
        <w:spacing w:line="240" w:lineRule="auto"/>
        <w:ind w:firstLine="420"/>
      </w:pPr>
      <w:r>
        <w:rPr>
          <w:rFonts w:hint="eastAsia"/>
        </w:rPr>
        <w:t>方药：增液承气汤合麻子仁丸加减。</w:t>
      </w:r>
    </w:p>
    <w:p w14:paraId="24D408F9">
      <w:pPr>
        <w:spacing w:line="240" w:lineRule="auto"/>
        <w:ind w:firstLine="420" w:firstLineChars="200"/>
      </w:pPr>
      <w:r>
        <w:rPr>
          <w:rFonts w:hint="eastAsia"/>
        </w:rPr>
        <w:t>常用药物：玄参、麦冬、生地、大黄、芒硝、火麻仁、枳实、厚朴、杏仁、白芍。</w:t>
      </w:r>
    </w:p>
    <w:p w14:paraId="7568FD17">
      <w:pPr>
        <w:pStyle w:val="100"/>
        <w:spacing w:before="120" w:after="120"/>
      </w:pPr>
      <w:r>
        <w:rPr>
          <w:rFonts w:hint="eastAsia"/>
        </w:rPr>
        <w:t>气阴两虚证（证据级别Ⅱb，推荐强度：强推荐）</w:t>
      </w:r>
    </w:p>
    <w:p w14:paraId="57C243E1">
      <w:pPr>
        <w:spacing w:line="240" w:lineRule="auto"/>
        <w:ind w:firstLine="420"/>
      </w:pPr>
      <w:r>
        <w:rPr>
          <w:rFonts w:hint="eastAsia"/>
        </w:rPr>
        <w:t>治法：益气养阴，润肠通便。</w:t>
      </w:r>
    </w:p>
    <w:p w14:paraId="52B2F790">
      <w:pPr>
        <w:spacing w:line="240" w:lineRule="auto"/>
        <w:ind w:firstLine="420"/>
      </w:pPr>
      <w:r>
        <w:rPr>
          <w:rFonts w:hint="eastAsia"/>
        </w:rPr>
        <w:t>方药：生脉饮合润肠汤加减。</w:t>
      </w:r>
    </w:p>
    <w:p w14:paraId="36D02D93">
      <w:pPr>
        <w:spacing w:line="240" w:lineRule="auto"/>
        <w:ind w:firstLine="420" w:firstLineChars="200"/>
      </w:pPr>
      <w:r>
        <w:rPr>
          <w:rFonts w:hint="eastAsia"/>
        </w:rPr>
        <w:t>常用药物：人参、五味子、麦冬、生地、大黄、熟地、当归、升麻、桃仁、火麻仁、桃仁、红花、生甘草。</w:t>
      </w:r>
    </w:p>
    <w:p w14:paraId="6B712735">
      <w:pPr>
        <w:pStyle w:val="71"/>
        <w:spacing w:before="120" w:after="120"/>
      </w:pPr>
      <w:r>
        <w:rPr>
          <w:rFonts w:hint="eastAsia"/>
        </w:rPr>
        <w:t>熏洗法（证据级别Ⅱb，推荐强度：强推荐）</w:t>
      </w:r>
    </w:p>
    <w:p w14:paraId="6EFA0F0B">
      <w:pPr>
        <w:pStyle w:val="71"/>
        <w:numPr>
          <w:ilvl w:val="0"/>
          <w:numId w:val="0"/>
        </w:numPr>
        <w:spacing w:before="120" w:after="120"/>
        <w:ind w:firstLine="630" w:firstLineChars="300"/>
        <w:rPr>
          <w:rFonts w:ascii="Calibri" w:hAnsi="Calibri" w:eastAsia="宋体"/>
          <w:kern w:val="2"/>
          <w:szCs w:val="21"/>
        </w:rPr>
      </w:pPr>
      <w:r>
        <w:rPr>
          <w:rFonts w:hint="eastAsia" w:ascii="Calibri" w:hAnsi="Calibri" w:eastAsia="宋体"/>
          <w:kern w:val="2"/>
          <w:szCs w:val="21"/>
        </w:rPr>
        <w:t>葱硝方</w:t>
      </w:r>
      <w:r>
        <w:rPr>
          <w:rFonts w:hint="eastAsia" w:ascii="Calibri" w:hAnsi="Calibri" w:eastAsia="宋体"/>
          <w:kern w:val="2"/>
          <w:szCs w:val="21"/>
          <w:vertAlign w:val="superscript"/>
        </w:rPr>
        <w:fldChar w:fldCharType="begin"/>
      </w:r>
      <w:r>
        <w:rPr>
          <w:rFonts w:hint="eastAsia" w:ascii="Calibri" w:hAnsi="Calibri" w:eastAsia="宋体"/>
          <w:kern w:val="2"/>
          <w:szCs w:val="21"/>
          <w:vertAlign w:val="superscript"/>
        </w:rPr>
        <w:instrText xml:space="preserve"> REF _Ref133976734 \n \h </w:instrText>
      </w:r>
      <w:r>
        <w:rPr>
          <w:rFonts w:hint="eastAsia" w:ascii="Calibri" w:hAnsi="Calibri" w:eastAsia="宋体"/>
          <w:kern w:val="2"/>
          <w:szCs w:val="21"/>
          <w:vertAlign w:val="superscript"/>
        </w:rPr>
        <w:fldChar w:fldCharType="separate"/>
      </w:r>
      <w:r>
        <w:rPr>
          <w:rFonts w:hint="eastAsia" w:ascii="Calibri" w:hAnsi="Calibri" w:eastAsia="宋体"/>
          <w:kern w:val="2"/>
          <w:szCs w:val="21"/>
          <w:vertAlign w:val="superscript"/>
        </w:rPr>
        <w:t>[10]</w:t>
      </w:r>
      <w:r>
        <w:rPr>
          <w:rFonts w:hint="eastAsia" w:ascii="Calibri" w:hAnsi="Calibri" w:eastAsia="宋体"/>
          <w:kern w:val="2"/>
          <w:szCs w:val="21"/>
          <w:vertAlign w:val="superscript"/>
        </w:rPr>
        <w:fldChar w:fldCharType="end"/>
      </w:r>
      <w:r>
        <w:rPr>
          <w:rFonts w:hint="eastAsia" w:ascii="Calibri" w:hAnsi="Calibri" w:eastAsia="宋体"/>
          <w:kern w:val="2"/>
          <w:szCs w:val="21"/>
        </w:rPr>
        <w:t>、消肿散等外洗方</w:t>
      </w:r>
      <w:r>
        <w:rPr>
          <w:rFonts w:hint="eastAsia" w:ascii="Calibri" w:hAnsi="Calibri" w:eastAsia="宋体"/>
          <w:kern w:val="2"/>
          <w:szCs w:val="21"/>
          <w:vertAlign w:val="superscript"/>
        </w:rPr>
        <w:fldChar w:fldCharType="begin"/>
      </w:r>
      <w:r>
        <w:rPr>
          <w:rFonts w:hint="eastAsia" w:ascii="Calibri" w:hAnsi="Calibri" w:eastAsia="宋体"/>
          <w:kern w:val="2"/>
          <w:szCs w:val="21"/>
          <w:vertAlign w:val="superscript"/>
        </w:rPr>
        <w:instrText xml:space="preserve"> REF _Ref134010348 \n \h </w:instrText>
      </w:r>
      <w:r>
        <w:rPr>
          <w:rFonts w:hint="eastAsia" w:ascii="Calibri" w:hAnsi="Calibri" w:eastAsia="宋体"/>
          <w:kern w:val="2"/>
          <w:szCs w:val="21"/>
          <w:vertAlign w:val="superscript"/>
        </w:rPr>
        <w:fldChar w:fldCharType="separate"/>
      </w:r>
      <w:r>
        <w:rPr>
          <w:rFonts w:hint="eastAsia" w:ascii="Calibri" w:hAnsi="Calibri" w:eastAsia="宋体"/>
          <w:kern w:val="2"/>
          <w:szCs w:val="21"/>
          <w:vertAlign w:val="superscript"/>
        </w:rPr>
        <w:t>[11]</w:t>
      </w:r>
      <w:r>
        <w:rPr>
          <w:rFonts w:hint="eastAsia" w:ascii="Calibri" w:hAnsi="Calibri" w:eastAsia="宋体"/>
          <w:kern w:val="2"/>
          <w:szCs w:val="21"/>
          <w:vertAlign w:val="superscript"/>
        </w:rPr>
        <w:fldChar w:fldCharType="end"/>
      </w:r>
      <w:r>
        <w:rPr>
          <w:rFonts w:hint="eastAsia" w:ascii="Calibri" w:hAnsi="Calibri" w:eastAsia="宋体"/>
          <w:kern w:val="2"/>
          <w:szCs w:val="21"/>
        </w:rPr>
        <w:t>。</w:t>
      </w:r>
    </w:p>
    <w:p w14:paraId="0A1FFD54">
      <w:pPr>
        <w:pStyle w:val="71"/>
        <w:spacing w:before="120" w:after="120"/>
      </w:pPr>
      <w:r>
        <w:rPr>
          <w:rFonts w:hint="eastAsia"/>
        </w:rPr>
        <w:t>扩肛法</w:t>
      </w:r>
      <w:r>
        <w:rPr>
          <w:rFonts w:hint="eastAsia" w:ascii="Calibri" w:hAnsi="Calibri" w:eastAsia="宋体"/>
          <w:kern w:val="2"/>
          <w:szCs w:val="21"/>
          <w:vertAlign w:val="superscript"/>
        </w:rPr>
        <w:fldChar w:fldCharType="begin"/>
      </w:r>
      <w:r>
        <w:rPr>
          <w:rFonts w:hint="eastAsia" w:ascii="Calibri" w:hAnsi="Calibri" w:eastAsia="宋体"/>
          <w:kern w:val="2"/>
          <w:szCs w:val="21"/>
          <w:vertAlign w:val="superscript"/>
        </w:rPr>
        <w:instrText xml:space="preserve"> REF _Ref1695750640 \n \h </w:instrText>
      </w:r>
      <w:r>
        <w:rPr>
          <w:rFonts w:hint="eastAsia" w:ascii="Calibri" w:hAnsi="Calibri" w:eastAsia="宋体"/>
          <w:kern w:val="2"/>
          <w:szCs w:val="21"/>
          <w:vertAlign w:val="superscript"/>
        </w:rPr>
        <w:fldChar w:fldCharType="separate"/>
      </w:r>
      <w:r>
        <w:rPr>
          <w:rFonts w:hint="eastAsia" w:ascii="Calibri" w:hAnsi="Calibri" w:eastAsia="宋体"/>
          <w:kern w:val="2"/>
          <w:szCs w:val="21"/>
          <w:vertAlign w:val="superscript"/>
        </w:rPr>
        <w:t>[12，</w:t>
      </w:r>
      <w:r>
        <w:rPr>
          <w:rFonts w:hint="eastAsia" w:ascii="Calibri" w:hAnsi="Calibri" w:eastAsia="宋体"/>
          <w:kern w:val="2"/>
          <w:szCs w:val="21"/>
          <w:vertAlign w:val="superscript"/>
        </w:rPr>
        <w:fldChar w:fldCharType="end"/>
      </w:r>
      <w:r>
        <w:rPr>
          <w:rFonts w:hint="eastAsia" w:ascii="Calibri" w:hAnsi="Calibri" w:eastAsia="宋体"/>
          <w:kern w:val="2"/>
          <w:szCs w:val="21"/>
          <w:vertAlign w:val="superscript"/>
        </w:rPr>
        <w:fldChar w:fldCharType="begin"/>
      </w:r>
      <w:r>
        <w:rPr>
          <w:rFonts w:hint="eastAsia" w:ascii="Calibri" w:hAnsi="Calibri" w:eastAsia="宋体"/>
          <w:kern w:val="2"/>
          <w:szCs w:val="21"/>
          <w:vertAlign w:val="superscript"/>
        </w:rPr>
        <w:instrText xml:space="preserve"> REF _Ref1714490445 \n \h </w:instrText>
      </w:r>
      <w:r>
        <w:rPr>
          <w:rFonts w:hint="eastAsia" w:ascii="Calibri" w:hAnsi="Calibri" w:eastAsia="宋体"/>
          <w:kern w:val="2"/>
          <w:szCs w:val="21"/>
          <w:vertAlign w:val="superscript"/>
        </w:rPr>
        <w:fldChar w:fldCharType="separate"/>
      </w:r>
      <w:r>
        <w:rPr>
          <w:rFonts w:hint="eastAsia" w:ascii="Calibri" w:hAnsi="Calibri" w:eastAsia="宋体"/>
          <w:kern w:val="2"/>
          <w:szCs w:val="21"/>
          <w:vertAlign w:val="superscript"/>
        </w:rPr>
        <w:t>13]</w:t>
      </w:r>
      <w:r>
        <w:rPr>
          <w:rFonts w:hint="eastAsia" w:ascii="Calibri" w:hAnsi="Calibri" w:eastAsia="宋体"/>
          <w:kern w:val="2"/>
          <w:szCs w:val="21"/>
          <w:vertAlign w:val="superscript"/>
        </w:rPr>
        <w:fldChar w:fldCharType="end"/>
      </w:r>
      <w:r>
        <w:rPr>
          <w:rFonts w:hint="eastAsia"/>
        </w:rPr>
        <w:t>（证据级别Ⅱb，推荐强度：强推荐）</w:t>
      </w:r>
    </w:p>
    <w:p w14:paraId="08463B63">
      <w:pPr>
        <w:pStyle w:val="168"/>
        <w:numPr>
          <w:ilvl w:val="2"/>
          <w:numId w:val="0"/>
        </w:numPr>
        <w:ind w:firstLine="420" w:firstLineChars="200"/>
      </w:pPr>
      <w:r>
        <w:rPr>
          <w:rFonts w:hint="eastAsia"/>
        </w:rPr>
        <w:t>以手指、肛门镜或直径不同的扩肛器扩张肛门，可使瘢痕组织断裂，局部血流增加，肛门得以松解。</w:t>
      </w:r>
    </w:p>
    <w:p w14:paraId="0960FD77">
      <w:pPr>
        <w:pStyle w:val="111"/>
        <w:spacing w:before="120" w:after="120"/>
      </w:pPr>
      <w:bookmarkStart w:id="147" w:name="_Toc26330"/>
      <w:r>
        <w:rPr>
          <w:rFonts w:hint="eastAsia"/>
        </w:rPr>
        <w:t>手术治疗</w:t>
      </w:r>
      <w:bookmarkEnd w:id="147"/>
    </w:p>
    <w:p w14:paraId="68E8700E">
      <w:pPr>
        <w:pStyle w:val="71"/>
        <w:spacing w:before="120" w:after="120"/>
      </w:pPr>
      <w:r>
        <w:rPr>
          <w:rFonts w:hint="eastAsia"/>
        </w:rPr>
        <w:t>瘢痕松解术</w:t>
      </w:r>
      <w:r>
        <w:rPr>
          <w:rFonts w:hint="eastAsia"/>
          <w:vertAlign w:val="superscript"/>
        </w:rPr>
        <w:fldChar w:fldCharType="begin"/>
      </w:r>
      <w:r>
        <w:rPr>
          <w:rFonts w:hint="eastAsia"/>
          <w:vertAlign w:val="superscript"/>
        </w:rPr>
        <w:instrText xml:space="preserve"> REF _Ref1704675157 \n \h </w:instrText>
      </w:r>
      <w:r>
        <w:rPr>
          <w:rFonts w:hint="eastAsia"/>
          <w:vertAlign w:val="superscript"/>
        </w:rPr>
        <w:fldChar w:fldCharType="separate"/>
      </w:r>
      <w:r>
        <w:rPr>
          <w:rFonts w:hint="eastAsia"/>
          <w:vertAlign w:val="superscript"/>
        </w:rPr>
        <w:t>[13]</w:t>
      </w:r>
      <w:r>
        <w:rPr>
          <w:rFonts w:hint="eastAsia"/>
          <w:vertAlign w:val="superscript"/>
        </w:rPr>
        <w:fldChar w:fldCharType="end"/>
      </w:r>
      <w:r>
        <w:rPr>
          <w:rFonts w:hint="eastAsia"/>
        </w:rPr>
        <w:t>（证据级别Ⅱa，推荐强度：强推荐）</w:t>
      </w:r>
    </w:p>
    <w:p w14:paraId="381FC146">
      <w:pPr>
        <w:pStyle w:val="253"/>
        <w:spacing w:line="240" w:lineRule="auto"/>
        <w:rPr>
          <w:color w:val="FF0000"/>
        </w:rPr>
      </w:pPr>
      <w:r>
        <w:rPr>
          <w:rFonts w:hint="eastAsia"/>
        </w:rPr>
        <w:t>适用于各种狭窄。切除或切开狭窄部位的纤维化瘢痕组织。常作为术式之一，联合其他手术方式使用。单纯使用易复发。</w:t>
      </w:r>
    </w:p>
    <w:p w14:paraId="35465B65">
      <w:pPr>
        <w:pStyle w:val="71"/>
        <w:spacing w:before="120" w:after="120"/>
      </w:pPr>
      <w:r>
        <w:rPr>
          <w:rFonts w:hint="eastAsia"/>
        </w:rPr>
        <w:t>纵切横缝术</w:t>
      </w:r>
      <w:r>
        <w:rPr>
          <w:rFonts w:hint="eastAsia"/>
          <w:vertAlign w:val="superscript"/>
        </w:rPr>
        <w:fldChar w:fldCharType="begin"/>
      </w:r>
      <w:r>
        <w:rPr>
          <w:rFonts w:hint="eastAsia"/>
          <w:vertAlign w:val="superscript"/>
        </w:rPr>
        <w:instrText xml:space="preserve"> REF _Ref1704742385 \n \h </w:instrText>
      </w:r>
      <w:r>
        <w:rPr>
          <w:rFonts w:hint="eastAsia"/>
          <w:vertAlign w:val="superscript"/>
        </w:rPr>
        <w:fldChar w:fldCharType="separate"/>
      </w:r>
      <w:r>
        <w:rPr>
          <w:rFonts w:hint="eastAsia"/>
          <w:vertAlign w:val="superscript"/>
        </w:rPr>
        <w:t>[15-</w:t>
      </w:r>
      <w:r>
        <w:rPr>
          <w:rFonts w:hint="eastAsia"/>
          <w:vertAlign w:val="superscript"/>
        </w:rPr>
        <w:fldChar w:fldCharType="end"/>
      </w:r>
      <w:r>
        <w:rPr>
          <w:rFonts w:hint="eastAsia"/>
          <w:vertAlign w:val="superscript"/>
        </w:rPr>
        <w:fldChar w:fldCharType="begin"/>
      </w:r>
      <w:r>
        <w:rPr>
          <w:rFonts w:hint="eastAsia"/>
          <w:vertAlign w:val="superscript"/>
        </w:rPr>
        <w:instrText xml:space="preserve"> REF _Ref137102836 \n \h </w:instrText>
      </w:r>
      <w:r>
        <w:rPr>
          <w:rFonts w:hint="eastAsia"/>
          <w:vertAlign w:val="superscript"/>
        </w:rPr>
        <w:fldChar w:fldCharType="separate"/>
      </w:r>
      <w:r>
        <w:rPr>
          <w:rFonts w:hint="eastAsia"/>
          <w:vertAlign w:val="superscript"/>
        </w:rPr>
        <w:t>17]</w:t>
      </w:r>
      <w:r>
        <w:rPr>
          <w:rFonts w:hint="eastAsia"/>
          <w:vertAlign w:val="superscript"/>
        </w:rPr>
        <w:fldChar w:fldCharType="end"/>
      </w:r>
      <w:r>
        <w:rPr>
          <w:rFonts w:hint="eastAsia"/>
        </w:rPr>
        <w:t>（证据级别Ⅱa，推荐强度：强推荐）</w:t>
      </w:r>
    </w:p>
    <w:p w14:paraId="672CF7AC">
      <w:pPr>
        <w:pStyle w:val="171"/>
        <w:numPr>
          <w:ilvl w:val="3"/>
          <w:numId w:val="0"/>
        </w:numPr>
        <w:ind w:firstLine="420" w:firstLineChars="200"/>
        <w:rPr>
          <w:color w:val="FF0000"/>
        </w:rPr>
      </w:pPr>
      <w:r>
        <w:rPr>
          <w:rFonts w:hint="eastAsia"/>
        </w:rPr>
        <w:t>适用于肛管及直肠下端狭窄。将瘢痕纵向切开，纵行切口上下略超过狭窄即可，横形缝合切口，从而扩大内径，改良纵切横缝法是在传统纵切横缝</w:t>
      </w:r>
      <w:r>
        <w:t>术的基础上保留中间切口不做缝合</w:t>
      </w:r>
      <w:r>
        <w:rPr>
          <w:rFonts w:hint="eastAsia"/>
        </w:rPr>
        <w:t>，降低张力和感染风险。</w:t>
      </w:r>
    </w:p>
    <w:p w14:paraId="43267459">
      <w:pPr>
        <w:pStyle w:val="71"/>
        <w:spacing w:before="120" w:after="120"/>
      </w:pPr>
      <w:r>
        <w:rPr>
          <w:rFonts w:hint="eastAsia"/>
        </w:rPr>
        <w:t>肛门Y-V成形术</w:t>
      </w:r>
      <w:r>
        <w:rPr>
          <w:rFonts w:hint="eastAsia"/>
          <w:vertAlign w:val="superscript"/>
        </w:rPr>
        <w:fldChar w:fldCharType="begin"/>
      </w:r>
      <w:r>
        <w:rPr>
          <w:rFonts w:hint="eastAsia"/>
          <w:vertAlign w:val="superscript"/>
        </w:rPr>
        <w:instrText xml:space="preserve"> REF _Ref1705364244 \n \h </w:instrText>
      </w:r>
      <w:r>
        <w:rPr>
          <w:rFonts w:hint="eastAsia"/>
          <w:vertAlign w:val="superscript"/>
        </w:rPr>
        <w:fldChar w:fldCharType="separate"/>
      </w:r>
      <w:r>
        <w:rPr>
          <w:rFonts w:hint="eastAsia"/>
          <w:vertAlign w:val="superscript"/>
        </w:rPr>
        <w:t>[18]</w:t>
      </w:r>
      <w:r>
        <w:rPr>
          <w:rFonts w:hint="eastAsia"/>
          <w:vertAlign w:val="superscript"/>
        </w:rPr>
        <w:fldChar w:fldCharType="end"/>
      </w:r>
      <w:r>
        <w:rPr>
          <w:rFonts w:hint="eastAsia"/>
        </w:rPr>
        <w:t>（证据级别Ⅱa，推荐强度：强推荐）</w:t>
      </w:r>
    </w:p>
    <w:p w14:paraId="354A65A1">
      <w:pPr>
        <w:pStyle w:val="171"/>
        <w:numPr>
          <w:ilvl w:val="3"/>
          <w:numId w:val="0"/>
        </w:numPr>
        <w:ind w:firstLine="420" w:firstLineChars="200"/>
      </w:pPr>
      <w:r>
        <w:rPr>
          <w:rFonts w:hint="eastAsia"/>
        </w:rPr>
        <w:t>适用于低位狭窄。在肛门前后位各行一Y形切口，再将Y形切开缝合成V形，使肛管直径扩大。缝合时注意降低张力，防止皮瓣回缩。</w:t>
      </w:r>
    </w:p>
    <w:p w14:paraId="0229AF87">
      <w:pPr>
        <w:pStyle w:val="71"/>
        <w:spacing w:before="120" w:after="120"/>
      </w:pPr>
      <w:r>
        <w:rPr>
          <w:rFonts w:hint="eastAsia"/>
        </w:rPr>
        <w:t>转移皮瓣成形术</w:t>
      </w:r>
      <w:r>
        <w:rPr>
          <w:rFonts w:hint="eastAsia"/>
          <w:vertAlign w:val="superscript"/>
        </w:rPr>
        <w:fldChar w:fldCharType="begin"/>
      </w:r>
      <w:r>
        <w:rPr>
          <w:rFonts w:hint="eastAsia"/>
          <w:vertAlign w:val="superscript"/>
        </w:rPr>
        <w:instrText xml:space="preserve"> REF _Ref1705381051 \n \h </w:instrText>
      </w:r>
      <w:r>
        <w:rPr>
          <w:rFonts w:hint="eastAsia"/>
          <w:vertAlign w:val="superscript"/>
        </w:rPr>
        <w:fldChar w:fldCharType="separate"/>
      </w:r>
      <w:r>
        <w:rPr>
          <w:rFonts w:hint="eastAsia"/>
          <w:vertAlign w:val="superscript"/>
        </w:rPr>
        <w:t>[19]</w:t>
      </w:r>
      <w:r>
        <w:rPr>
          <w:rFonts w:hint="eastAsia"/>
          <w:vertAlign w:val="superscript"/>
        </w:rPr>
        <w:fldChar w:fldCharType="end"/>
      </w:r>
      <w:r>
        <w:rPr>
          <w:rFonts w:hint="eastAsia"/>
        </w:rPr>
        <w:t>（证据级别Ⅱ</w:t>
      </w:r>
      <w:r>
        <w:t>b</w:t>
      </w:r>
      <w:r>
        <w:rPr>
          <w:rFonts w:hint="eastAsia"/>
        </w:rPr>
        <w:t>，推荐强度：强推荐）</w:t>
      </w:r>
    </w:p>
    <w:p w14:paraId="143F7FF3">
      <w:pPr>
        <w:pStyle w:val="171"/>
        <w:numPr>
          <w:ilvl w:val="3"/>
          <w:numId w:val="0"/>
        </w:numPr>
        <w:ind w:firstLine="420" w:firstLineChars="200"/>
      </w:pPr>
      <w:r>
        <w:rPr>
          <w:rFonts w:hint="eastAsia"/>
        </w:rPr>
        <w:t>适用于肛门肛管环状狭窄。转移皮瓣包括Z型、S型、菱形、房式、矩形。将健康的直肠黏膜或肛周皮肤，无张力覆盖缺损处。转移皮瓣成活的重点在于皮瓣血运好，张力小。</w:t>
      </w:r>
    </w:p>
    <w:p w14:paraId="631C3FB4">
      <w:pPr>
        <w:pStyle w:val="71"/>
        <w:spacing w:before="120" w:after="120"/>
      </w:pPr>
      <w:r>
        <w:rPr>
          <w:rFonts w:hint="eastAsia"/>
        </w:rPr>
        <w:t>挂线法</w:t>
      </w:r>
      <w:r>
        <w:rPr>
          <w:rFonts w:hint="eastAsia"/>
          <w:vertAlign w:val="superscript"/>
        </w:rPr>
        <w:fldChar w:fldCharType="begin"/>
      </w:r>
      <w:r>
        <w:rPr>
          <w:rFonts w:hint="eastAsia"/>
          <w:vertAlign w:val="superscript"/>
        </w:rPr>
        <w:instrText xml:space="preserve"> REF _Ref1709397924 \n \h </w:instrText>
      </w:r>
      <w:r>
        <w:rPr>
          <w:rFonts w:hint="eastAsia"/>
          <w:vertAlign w:val="superscript"/>
        </w:rPr>
        <w:fldChar w:fldCharType="separate"/>
      </w:r>
      <w:r>
        <w:rPr>
          <w:rFonts w:hint="eastAsia"/>
          <w:vertAlign w:val="superscript"/>
        </w:rPr>
        <w:t>[20，</w:t>
      </w:r>
      <w:r>
        <w:rPr>
          <w:rFonts w:hint="eastAsia"/>
          <w:vertAlign w:val="superscript"/>
        </w:rPr>
        <w:fldChar w:fldCharType="end"/>
      </w:r>
      <w:r>
        <w:rPr>
          <w:rFonts w:hint="eastAsia"/>
          <w:vertAlign w:val="superscript"/>
        </w:rPr>
        <w:fldChar w:fldCharType="begin"/>
      </w:r>
      <w:r>
        <w:rPr>
          <w:rFonts w:hint="eastAsia"/>
          <w:vertAlign w:val="superscript"/>
        </w:rPr>
        <w:instrText xml:space="preserve"> REF _Ref131808631 \n \h </w:instrText>
      </w:r>
      <w:r>
        <w:rPr>
          <w:rFonts w:hint="eastAsia"/>
          <w:vertAlign w:val="superscript"/>
        </w:rPr>
        <w:fldChar w:fldCharType="separate"/>
      </w:r>
      <w:r>
        <w:rPr>
          <w:rFonts w:hint="eastAsia"/>
          <w:vertAlign w:val="superscript"/>
        </w:rPr>
        <w:t>21]</w:t>
      </w:r>
      <w:r>
        <w:rPr>
          <w:rFonts w:hint="eastAsia"/>
          <w:vertAlign w:val="superscript"/>
        </w:rPr>
        <w:fldChar w:fldCharType="end"/>
      </w:r>
      <w:r>
        <w:rPr>
          <w:rFonts w:hint="eastAsia"/>
        </w:rPr>
        <w:t>（证据级别Ⅱa，推荐强度：强推荐）</w:t>
      </w:r>
    </w:p>
    <w:p w14:paraId="4DC4D699">
      <w:pPr>
        <w:pStyle w:val="171"/>
        <w:numPr>
          <w:ilvl w:val="3"/>
          <w:numId w:val="0"/>
        </w:numPr>
        <w:ind w:firstLine="420" w:firstLineChars="200"/>
      </w:pPr>
      <w:r>
        <w:rPr>
          <w:rFonts w:hint="eastAsia"/>
        </w:rPr>
        <w:t>适用于高位直肠狭窄。利用线的缓慢勒割力，将狭窄的瘢痕组织切开。</w:t>
      </w:r>
    </w:p>
    <w:p w14:paraId="13698F3D">
      <w:pPr>
        <w:pStyle w:val="71"/>
        <w:spacing w:before="120" w:after="120"/>
      </w:pPr>
      <w:r>
        <w:rPr>
          <w:rFonts w:hint="eastAsia"/>
        </w:rPr>
        <w:t>括约肌切开术</w:t>
      </w:r>
      <w:r>
        <w:rPr>
          <w:rFonts w:hint="eastAsia"/>
          <w:vertAlign w:val="superscript"/>
        </w:rPr>
        <w:fldChar w:fldCharType="begin"/>
      </w:r>
      <w:r>
        <w:rPr>
          <w:rFonts w:hint="eastAsia"/>
          <w:vertAlign w:val="superscript"/>
        </w:rPr>
        <w:instrText xml:space="preserve"> REF _Ref137136450 \n \h </w:instrText>
      </w:r>
      <w:r>
        <w:rPr>
          <w:rFonts w:hint="eastAsia"/>
          <w:vertAlign w:val="superscript"/>
        </w:rPr>
        <w:fldChar w:fldCharType="separate"/>
      </w:r>
      <w:r>
        <w:rPr>
          <w:rFonts w:hint="eastAsia"/>
          <w:vertAlign w:val="superscript"/>
        </w:rPr>
        <w:t>[22]</w:t>
      </w:r>
      <w:r>
        <w:rPr>
          <w:rFonts w:hint="eastAsia"/>
          <w:vertAlign w:val="superscript"/>
        </w:rPr>
        <w:fldChar w:fldCharType="end"/>
      </w:r>
      <w:r>
        <w:rPr>
          <w:rFonts w:hint="eastAsia"/>
        </w:rPr>
        <w:t>（证据级别Ⅱa，推荐强度：强推荐）</w:t>
      </w:r>
    </w:p>
    <w:p w14:paraId="53A8E0F7">
      <w:pPr>
        <w:pStyle w:val="171"/>
        <w:numPr>
          <w:ilvl w:val="3"/>
          <w:numId w:val="0"/>
        </w:numPr>
        <w:ind w:firstLine="420" w:firstLineChars="200"/>
      </w:pPr>
      <w:r>
        <w:rPr>
          <w:rFonts w:hint="eastAsia"/>
        </w:rPr>
        <w:t>适用于低位狭窄或伴有肛管狭窄者。术式包含后正中切开、肛内括约肌侧切术、内括约肌切开术。有肛门失禁的风险。</w:t>
      </w:r>
    </w:p>
    <w:p w14:paraId="10CB3A5A">
      <w:pPr>
        <w:pStyle w:val="71"/>
        <w:spacing w:before="120" w:after="120"/>
      </w:pPr>
      <w:r>
        <w:rPr>
          <w:rFonts w:hint="eastAsia"/>
        </w:rPr>
        <w:t>局部封闭注射术（证据级别Ⅱa，推荐强度：强推荐）</w:t>
      </w:r>
    </w:p>
    <w:p w14:paraId="5F8A4145">
      <w:pPr>
        <w:pStyle w:val="171"/>
        <w:numPr>
          <w:ilvl w:val="3"/>
          <w:numId w:val="0"/>
        </w:numPr>
        <w:ind w:firstLine="420" w:firstLineChars="200"/>
      </w:pPr>
      <w:r>
        <w:rPr>
          <w:rFonts w:hint="eastAsia"/>
        </w:rPr>
        <w:t>适用于各种狭窄，常作为术式之一，联合其他手术方式使用。常用药物有注射用糜蛋白酶</w:t>
      </w:r>
      <w:r>
        <w:rPr>
          <w:rFonts w:hint="eastAsia"/>
          <w:vertAlign w:val="superscript"/>
        </w:rPr>
        <w:fldChar w:fldCharType="begin"/>
      </w:r>
      <w:r>
        <w:rPr>
          <w:rFonts w:hint="eastAsia"/>
          <w:vertAlign w:val="superscript"/>
        </w:rPr>
        <w:instrText xml:space="preserve"> REF _Ref1725062048 \n \h </w:instrText>
      </w:r>
      <w:r>
        <w:rPr>
          <w:rFonts w:hint="eastAsia"/>
          <w:vertAlign w:val="superscript"/>
        </w:rPr>
        <w:fldChar w:fldCharType="separate"/>
      </w:r>
      <w:r>
        <w:rPr>
          <w:rFonts w:hint="eastAsia"/>
          <w:vertAlign w:val="superscript"/>
        </w:rPr>
        <w:t>[23]</w:t>
      </w:r>
      <w:r>
        <w:rPr>
          <w:rFonts w:hint="eastAsia"/>
          <w:vertAlign w:val="superscript"/>
        </w:rPr>
        <w:fldChar w:fldCharType="end"/>
      </w:r>
      <w:r>
        <w:rPr>
          <w:rFonts w:hint="eastAsia"/>
        </w:rPr>
        <w:t>、曲安奈德注射液</w:t>
      </w:r>
      <w:r>
        <w:rPr>
          <w:rFonts w:hint="eastAsia"/>
          <w:vertAlign w:val="superscript"/>
        </w:rPr>
        <w:fldChar w:fldCharType="begin"/>
      </w:r>
      <w:r>
        <w:rPr>
          <w:rFonts w:hint="eastAsia"/>
          <w:vertAlign w:val="superscript"/>
        </w:rPr>
        <w:instrText xml:space="preserve"> REF _Ref1725078855 \n \h </w:instrText>
      </w:r>
      <w:r>
        <w:rPr>
          <w:rFonts w:hint="eastAsia"/>
          <w:vertAlign w:val="superscript"/>
        </w:rPr>
        <w:fldChar w:fldCharType="separate"/>
      </w:r>
      <w:r>
        <w:rPr>
          <w:rFonts w:hint="eastAsia"/>
          <w:vertAlign w:val="superscript"/>
        </w:rPr>
        <w:t>[24]</w:t>
      </w:r>
      <w:r>
        <w:rPr>
          <w:rFonts w:hint="eastAsia"/>
          <w:vertAlign w:val="superscript"/>
        </w:rPr>
        <w:fldChar w:fldCharType="end"/>
      </w:r>
      <w:r>
        <w:rPr>
          <w:rFonts w:hint="eastAsia"/>
        </w:rPr>
        <w:t>、</w:t>
      </w:r>
      <w:r>
        <w:t>复方倍他米松注射液</w:t>
      </w:r>
      <w:r>
        <w:rPr>
          <w:rFonts w:hint="eastAsia"/>
          <w:vertAlign w:val="superscript"/>
        </w:rPr>
        <w:fldChar w:fldCharType="begin"/>
      </w:r>
      <w:r>
        <w:rPr>
          <w:rFonts w:hint="eastAsia"/>
          <w:vertAlign w:val="superscript"/>
        </w:rPr>
        <w:instrText xml:space="preserve"> REF _Ref1715162725 \n \h </w:instrText>
      </w:r>
      <w:r>
        <w:rPr>
          <w:rFonts w:hint="eastAsia"/>
          <w:vertAlign w:val="superscript"/>
        </w:rPr>
        <w:fldChar w:fldCharType="separate"/>
      </w:r>
      <w:r>
        <w:rPr>
          <w:rFonts w:hint="eastAsia"/>
          <w:vertAlign w:val="superscript"/>
        </w:rPr>
        <w:t>[25]</w:t>
      </w:r>
      <w:r>
        <w:rPr>
          <w:rFonts w:hint="eastAsia"/>
          <w:vertAlign w:val="superscript"/>
        </w:rPr>
        <w:fldChar w:fldCharType="end"/>
      </w:r>
      <w:r>
        <w:rPr>
          <w:rFonts w:hint="eastAsia"/>
        </w:rPr>
        <w:t>、芍倍注射液</w:t>
      </w:r>
      <w:r>
        <w:rPr>
          <w:rFonts w:hint="eastAsia"/>
          <w:vertAlign w:val="superscript"/>
        </w:rPr>
        <w:fldChar w:fldCharType="begin"/>
      </w:r>
      <w:r>
        <w:rPr>
          <w:rFonts w:hint="eastAsia"/>
          <w:vertAlign w:val="superscript"/>
        </w:rPr>
        <w:instrText xml:space="preserve"> REF _Ref1725683907 \n \h </w:instrText>
      </w:r>
      <w:r>
        <w:rPr>
          <w:rFonts w:hint="eastAsia"/>
          <w:vertAlign w:val="superscript"/>
        </w:rPr>
        <w:fldChar w:fldCharType="separate"/>
      </w:r>
      <w:r>
        <w:rPr>
          <w:rFonts w:hint="eastAsia"/>
          <w:vertAlign w:val="superscript"/>
        </w:rPr>
        <w:t>[26</w:t>
      </w:r>
      <w:r>
        <w:rPr>
          <w:rFonts w:hint="eastAsia"/>
          <w:vertAlign w:val="superscript"/>
        </w:rPr>
        <w:fldChar w:fldCharType="end"/>
      </w:r>
      <w:r>
        <w:rPr>
          <w:rFonts w:hint="eastAsia"/>
          <w:vertAlign w:val="superscript"/>
        </w:rPr>
        <w:fldChar w:fldCharType="begin"/>
      </w:r>
      <w:r>
        <w:rPr>
          <w:rFonts w:hint="eastAsia"/>
          <w:vertAlign w:val="superscript"/>
        </w:rPr>
        <w:instrText xml:space="preserve"> REF _Ref1725751135 \n \h </w:instrText>
      </w:r>
      <w:r>
        <w:rPr>
          <w:rFonts w:hint="eastAsia"/>
          <w:vertAlign w:val="superscript"/>
        </w:rPr>
        <w:fldChar w:fldCharType="separate"/>
      </w:r>
      <w:r>
        <w:rPr>
          <w:rFonts w:hint="eastAsia"/>
          <w:vertAlign w:val="superscript"/>
        </w:rPr>
        <w:t>-28]</w:t>
      </w:r>
      <w:r>
        <w:rPr>
          <w:rFonts w:hint="eastAsia"/>
          <w:vertAlign w:val="superscript"/>
        </w:rPr>
        <w:fldChar w:fldCharType="end"/>
      </w:r>
      <w:r>
        <w:rPr>
          <w:rFonts w:hint="eastAsia"/>
        </w:rPr>
        <w:t>。</w:t>
      </w:r>
    </w:p>
    <w:p w14:paraId="55F6E535">
      <w:pPr>
        <w:pStyle w:val="71"/>
        <w:spacing w:before="120" w:after="120"/>
      </w:pPr>
      <w:r>
        <w:rPr>
          <w:rFonts w:hint="eastAsia"/>
        </w:rPr>
        <w:t>直肠吻合术</w:t>
      </w:r>
      <w:r>
        <w:rPr>
          <w:rFonts w:hint="eastAsia"/>
          <w:vertAlign w:val="superscript"/>
        </w:rPr>
        <w:fldChar w:fldCharType="begin"/>
      </w:r>
      <w:r>
        <w:rPr>
          <w:rFonts w:hint="eastAsia"/>
          <w:vertAlign w:val="superscript"/>
        </w:rPr>
        <w:instrText xml:space="preserve"> REF _Ref882294676 \n \h </w:instrText>
      </w:r>
      <w:r>
        <w:rPr>
          <w:rFonts w:hint="eastAsia"/>
          <w:vertAlign w:val="superscript"/>
        </w:rPr>
        <w:fldChar w:fldCharType="separate"/>
      </w:r>
      <w:r>
        <w:rPr>
          <w:rFonts w:hint="eastAsia"/>
          <w:vertAlign w:val="superscript"/>
        </w:rPr>
        <w:t>[29，</w:t>
      </w:r>
      <w:r>
        <w:rPr>
          <w:rFonts w:hint="eastAsia"/>
          <w:vertAlign w:val="superscript"/>
        </w:rPr>
        <w:fldChar w:fldCharType="end"/>
      </w:r>
      <w:r>
        <w:rPr>
          <w:rFonts w:hint="eastAsia"/>
          <w:vertAlign w:val="superscript"/>
        </w:rPr>
        <w:fldChar w:fldCharType="begin"/>
      </w:r>
      <w:r>
        <w:rPr>
          <w:rFonts w:hint="eastAsia"/>
          <w:vertAlign w:val="superscript"/>
        </w:rPr>
        <w:instrText xml:space="preserve"> REF _Ref1726204924 \n \h </w:instrText>
      </w:r>
      <w:r>
        <w:rPr>
          <w:rFonts w:hint="eastAsia"/>
          <w:vertAlign w:val="superscript"/>
        </w:rPr>
        <w:fldChar w:fldCharType="separate"/>
      </w:r>
      <w:r>
        <w:rPr>
          <w:rFonts w:hint="eastAsia"/>
          <w:vertAlign w:val="superscript"/>
        </w:rPr>
        <w:t>30]</w:t>
      </w:r>
      <w:r>
        <w:rPr>
          <w:rFonts w:hint="eastAsia"/>
          <w:vertAlign w:val="superscript"/>
        </w:rPr>
        <w:fldChar w:fldCharType="end"/>
      </w:r>
      <w:r>
        <w:rPr>
          <w:rFonts w:hint="eastAsia"/>
        </w:rPr>
        <w:t>（证据级别Ⅱa，推荐强度：强推荐）</w:t>
      </w:r>
    </w:p>
    <w:p w14:paraId="7BC406BB">
      <w:pPr>
        <w:pStyle w:val="171"/>
        <w:numPr>
          <w:ilvl w:val="3"/>
          <w:numId w:val="0"/>
        </w:numPr>
        <w:ind w:firstLine="420" w:firstLineChars="200"/>
      </w:pPr>
      <w:r>
        <w:t>适用于狭窄段较长、瘢痕严重的患者，切除狭窄段后将正常直肠两端吻合</w:t>
      </w:r>
      <w:r>
        <w:rPr>
          <w:rFonts w:hint="eastAsia"/>
        </w:rPr>
        <w:t>。</w:t>
      </w:r>
    </w:p>
    <w:p w14:paraId="2A432407">
      <w:pPr>
        <w:pStyle w:val="71"/>
        <w:spacing w:before="120" w:after="120"/>
      </w:pPr>
      <w:r>
        <w:rPr>
          <w:rFonts w:hint="eastAsia"/>
        </w:rPr>
        <w:t>内镜下切开扩张术</w:t>
      </w:r>
      <w:r>
        <w:rPr>
          <w:rFonts w:hint="eastAsia"/>
          <w:vertAlign w:val="superscript"/>
        </w:rPr>
        <w:fldChar w:fldCharType="begin"/>
      </w:r>
      <w:r>
        <w:rPr>
          <w:rFonts w:hint="eastAsia"/>
          <w:vertAlign w:val="superscript"/>
        </w:rPr>
        <w:instrText xml:space="preserve"> REF _Ref882328290 \n \h </w:instrText>
      </w:r>
      <w:r>
        <w:rPr>
          <w:rFonts w:hint="eastAsia"/>
          <w:vertAlign w:val="superscript"/>
        </w:rPr>
        <w:fldChar w:fldCharType="separate"/>
      </w:r>
      <w:r>
        <w:rPr>
          <w:rFonts w:hint="eastAsia"/>
          <w:vertAlign w:val="superscript"/>
        </w:rPr>
        <w:t>[31]</w:t>
      </w:r>
      <w:r>
        <w:rPr>
          <w:rFonts w:hint="eastAsia"/>
          <w:vertAlign w:val="superscript"/>
        </w:rPr>
        <w:fldChar w:fldCharType="end"/>
      </w:r>
      <w:r>
        <w:rPr>
          <w:rFonts w:hint="eastAsia"/>
        </w:rPr>
        <w:t>（证据级别Ⅱa，推荐强度：强推荐）</w:t>
      </w:r>
    </w:p>
    <w:p w14:paraId="6CC9F030">
      <w:pPr>
        <w:pStyle w:val="171"/>
        <w:numPr>
          <w:ilvl w:val="3"/>
          <w:numId w:val="0"/>
        </w:numPr>
        <w:ind w:firstLine="420" w:firstLineChars="200"/>
      </w:pPr>
      <w:r>
        <w:rPr>
          <w:rFonts w:hint="eastAsia"/>
        </w:rPr>
        <w:t>适用于高位直肠狭窄，内镜下放射状切开狭窄环。</w:t>
      </w:r>
    </w:p>
    <w:p w14:paraId="1A1064DD">
      <w:pPr>
        <w:pStyle w:val="110"/>
        <w:spacing w:before="240" w:after="240"/>
        <w:ind w:left="0"/>
      </w:pPr>
      <w:bookmarkStart w:id="148" w:name="_Toc7074"/>
      <w:bookmarkStart w:id="149" w:name="_Toc404916031"/>
      <w:r>
        <w:rPr>
          <w:rFonts w:hint="eastAsia"/>
        </w:rPr>
        <w:t>预防与调摄</w:t>
      </w:r>
      <w:bookmarkEnd w:id="148"/>
      <w:bookmarkEnd w:id="149"/>
      <w:r>
        <w:rPr>
          <w:rFonts w:hint="eastAsia"/>
          <w:vertAlign w:val="superscript"/>
        </w:rPr>
        <w:fldChar w:fldCharType="begin"/>
      </w:r>
      <w:r>
        <w:rPr>
          <w:rFonts w:hint="eastAsia"/>
          <w:vertAlign w:val="superscript"/>
        </w:rPr>
        <w:instrText xml:space="preserve"> REF _Ref1729263798 \n \h </w:instrText>
      </w:r>
      <w:r>
        <w:rPr>
          <w:rFonts w:hint="eastAsia"/>
          <w:vertAlign w:val="superscript"/>
        </w:rPr>
        <w:fldChar w:fldCharType="separate"/>
      </w:r>
      <w:r>
        <w:rPr>
          <w:rFonts w:hint="eastAsia"/>
          <w:vertAlign w:val="superscript"/>
        </w:rPr>
        <w:t>[32]</w:t>
      </w:r>
      <w:r>
        <w:rPr>
          <w:rFonts w:hint="eastAsia"/>
          <w:vertAlign w:val="superscript"/>
        </w:rPr>
        <w:fldChar w:fldCharType="end"/>
      </w:r>
      <w:r>
        <w:rPr>
          <w:rFonts w:hint="eastAsia"/>
        </w:rPr>
        <w:t>（证据级别Ⅱa，推荐强度：强推荐）</w:t>
      </w:r>
    </w:p>
    <w:p w14:paraId="01FA3CD8">
      <w:pPr>
        <w:pStyle w:val="111"/>
        <w:spacing w:before="120" w:after="120"/>
      </w:pPr>
      <w:bookmarkStart w:id="150" w:name="_Toc4289"/>
      <w:r>
        <w:rPr>
          <w:rFonts w:hint="eastAsia"/>
        </w:rPr>
        <w:t>肛门养护</w:t>
      </w:r>
      <w:bookmarkEnd w:id="150"/>
    </w:p>
    <w:p w14:paraId="77FCD3AD">
      <w:pPr>
        <w:pStyle w:val="253"/>
        <w:spacing w:line="240" w:lineRule="auto"/>
        <w:ind w:left="360" w:firstLine="0" w:firstLineChars="0"/>
      </w:pPr>
      <w:r>
        <w:rPr>
          <w:rFonts w:hint="eastAsia" w:ascii="宋体" w:hAnsi="宋体" w:cs="宋体"/>
        </w:rPr>
        <w:t>患者保持排便通畅及肛门清洁，</w:t>
      </w:r>
      <w:r>
        <w:rPr>
          <w:rFonts w:hint="eastAsia"/>
        </w:rPr>
        <w:t>术后调整心态，适当排成形大便。</w:t>
      </w:r>
    </w:p>
    <w:p w14:paraId="3951904E">
      <w:pPr>
        <w:pStyle w:val="111"/>
        <w:spacing w:before="120" w:after="120"/>
      </w:pPr>
      <w:r>
        <w:rPr>
          <w:rFonts w:hint="eastAsia"/>
        </w:rPr>
        <w:t>中医调摄</w:t>
      </w:r>
    </w:p>
    <w:p w14:paraId="0919E5DE">
      <w:pPr>
        <w:pStyle w:val="253"/>
        <w:spacing w:line="240" w:lineRule="auto"/>
        <w:ind w:left="360" w:firstLine="0" w:firstLineChars="0"/>
      </w:pPr>
      <w:r>
        <w:rPr>
          <w:rFonts w:hint="eastAsia"/>
        </w:rPr>
        <w:t>穴位按摩</w:t>
      </w:r>
    </w:p>
    <w:p w14:paraId="41942DD8">
      <w:pPr>
        <w:pStyle w:val="111"/>
        <w:spacing w:before="120" w:after="120"/>
      </w:pPr>
      <w:bookmarkStart w:id="151" w:name="_Toc19568"/>
      <w:r>
        <w:rPr>
          <w:rFonts w:hint="eastAsia"/>
        </w:rPr>
        <w:t>饮食宜忌</w:t>
      </w:r>
      <w:bookmarkEnd w:id="151"/>
    </w:p>
    <w:p w14:paraId="6CAF9A26">
      <w:pPr>
        <w:pStyle w:val="62"/>
        <w:ind w:firstLine="420"/>
      </w:pPr>
      <w:r>
        <w:rPr>
          <w:rFonts w:hint="eastAsia"/>
        </w:rPr>
        <w:t>治疗期间患者宜饮食清淡，少食肥甘厚腻之品，禁食烟酒、辛辣、香燥、刺激之品，多食水果、蔬菜。</w:t>
      </w:r>
    </w:p>
    <w:p w14:paraId="27B9861D">
      <w:pPr>
        <w:pStyle w:val="71"/>
        <w:spacing w:before="120" w:after="120"/>
      </w:pPr>
      <w:r>
        <w:rPr>
          <w:rFonts w:hint="eastAsia" w:ascii="宋体" w:hAnsi="宋体" w:eastAsia="宋体" w:cs="宋体"/>
        </w:rPr>
        <w:br w:type="page"/>
      </w:r>
    </w:p>
    <w:bookmarkEnd w:id="145"/>
    <w:p w14:paraId="135AC601">
      <w:pPr>
        <w:pStyle w:val="248"/>
        <w:tabs>
          <w:tab w:val="clear" w:pos="2678"/>
        </w:tabs>
        <w:spacing w:before="850" w:beforeLines="0" w:after="283" w:afterLines="0"/>
        <w:jc w:val="center"/>
        <w:outlineLvl w:val="0"/>
        <w:rPr>
          <w:rFonts w:hint="eastAsia" w:ascii="宋体" w:hAnsi="宋体" w:eastAsia="宋体" w:cs="Arial"/>
          <w:shd w:val="clear" w:color="auto" w:fill="FFFFFF"/>
        </w:rPr>
      </w:pPr>
      <w:bookmarkStart w:id="152" w:name="_Toc2031"/>
      <w:bookmarkStart w:id="153" w:name="_Toc9457"/>
      <w:bookmarkStart w:id="154" w:name="_Toc130891950"/>
      <w:bookmarkStart w:id="155" w:name="_Toc131495944"/>
      <w:bookmarkStart w:id="156" w:name="_Toc130891434"/>
      <w:r>
        <w:rPr>
          <w:rFonts w:hint="eastAsia" w:ascii="黑体" w:hAnsi="黑体" w:cs="宋体"/>
        </w:rPr>
        <w:t>参</w:t>
      </w:r>
      <w:r>
        <w:rPr>
          <w:rFonts w:hint="eastAsia" w:ascii="宋体" w:hAnsi="宋体"/>
        </w:rPr>
        <w:t>　</w:t>
      </w:r>
      <w:r>
        <w:rPr>
          <w:rFonts w:hint="eastAsia" w:ascii="黑体" w:hAnsi="黑体" w:cs="宋体"/>
        </w:rPr>
        <w:t>考</w:t>
      </w:r>
      <w:r>
        <w:rPr>
          <w:rFonts w:hint="eastAsia" w:ascii="宋体" w:hAnsi="宋体"/>
        </w:rPr>
        <w:t>　</w:t>
      </w:r>
      <w:r>
        <w:rPr>
          <w:rFonts w:hint="eastAsia" w:ascii="黑体" w:hAnsi="黑体" w:cs="宋体"/>
        </w:rPr>
        <w:t>文</w:t>
      </w:r>
      <w:r>
        <w:rPr>
          <w:rFonts w:hint="eastAsia" w:ascii="宋体" w:hAnsi="宋体"/>
        </w:rPr>
        <w:t>　</w:t>
      </w:r>
      <w:r>
        <w:rPr>
          <w:rFonts w:hint="eastAsia" w:ascii="黑体" w:hAnsi="黑体" w:cs="宋体"/>
        </w:rPr>
        <w:t>献</w:t>
      </w:r>
      <w:bookmarkEnd w:id="152"/>
      <w:bookmarkEnd w:id="153"/>
    </w:p>
    <w:p w14:paraId="1C6AC212">
      <w:pPr>
        <w:widowControl/>
        <w:numPr>
          <w:ilvl w:val="0"/>
          <w:numId w:val="39"/>
        </w:numPr>
        <w:tabs>
          <w:tab w:val="left" w:pos="993"/>
        </w:tabs>
        <w:autoSpaceDE w:val="0"/>
        <w:autoSpaceDN w:val="0"/>
        <w:adjustRightInd/>
        <w:spacing w:line="240" w:lineRule="auto"/>
        <w:ind w:left="0" w:firstLine="420" w:firstLineChars="200"/>
        <w:contextualSpacing/>
        <w:rPr>
          <w:rFonts w:ascii="宋体" w:hAnsi="Times New Roman"/>
          <w:kern w:val="0"/>
          <w:szCs w:val="20"/>
        </w:rPr>
      </w:pPr>
      <w:bookmarkStart w:id="157" w:name="_Ref1679901639"/>
      <w:bookmarkStart w:id="158" w:name="_Ref119472293"/>
      <w:r>
        <w:rPr>
          <w:rFonts w:hint="eastAsia" w:ascii="宋体" w:hAnsi="Times New Roman"/>
          <w:kern w:val="0"/>
          <w:szCs w:val="20"/>
        </w:rPr>
        <w:t>蒋朱明,詹思延,贾晓巍,等.制订/修订《临床诊疗指南》的基本方法及程序[J].中华医学杂志,2016,96(4):250-253.</w:t>
      </w:r>
      <w:bookmarkEnd w:id="157"/>
    </w:p>
    <w:p w14:paraId="46A3FEBC">
      <w:pPr>
        <w:widowControl/>
        <w:numPr>
          <w:ilvl w:val="0"/>
          <w:numId w:val="39"/>
        </w:numPr>
        <w:tabs>
          <w:tab w:val="left" w:pos="993"/>
        </w:tabs>
        <w:autoSpaceDE w:val="0"/>
        <w:autoSpaceDN w:val="0"/>
        <w:adjustRightInd/>
        <w:spacing w:line="240" w:lineRule="auto"/>
        <w:ind w:left="0" w:firstLine="420" w:firstLineChars="200"/>
        <w:contextualSpacing/>
        <w:rPr>
          <w:rFonts w:ascii="宋体" w:hAnsi="Times New Roman"/>
          <w:kern w:val="0"/>
          <w:szCs w:val="20"/>
        </w:rPr>
      </w:pPr>
      <w:bookmarkStart w:id="159" w:name="_Ref1679918446"/>
      <w:r>
        <w:rPr>
          <w:rFonts w:hint="eastAsia" w:ascii="宋体" w:hAnsi="Times New Roman"/>
          <w:kern w:val="0"/>
          <w:szCs w:val="20"/>
        </w:rPr>
        <w:t>陈耀龙,杨克虎,王小钦,等.中国制订/修订临床诊疗指南的指导原则(2022版)[J].中华医学杂志,2022,102(10):697-703.</w:t>
      </w:r>
      <w:bookmarkEnd w:id="159"/>
    </w:p>
    <w:p w14:paraId="1C70561B">
      <w:pPr>
        <w:widowControl/>
        <w:numPr>
          <w:ilvl w:val="0"/>
          <w:numId w:val="39"/>
        </w:numPr>
        <w:tabs>
          <w:tab w:val="left" w:pos="993"/>
        </w:tabs>
        <w:autoSpaceDE w:val="0"/>
        <w:autoSpaceDN w:val="0"/>
        <w:adjustRightInd/>
        <w:spacing w:line="240" w:lineRule="auto"/>
        <w:ind w:left="0" w:firstLine="420" w:firstLineChars="200"/>
        <w:contextualSpacing/>
        <w:rPr>
          <w:rFonts w:ascii="宋体" w:hAnsi="Times New Roman"/>
          <w:kern w:val="0"/>
          <w:szCs w:val="20"/>
        </w:rPr>
      </w:pPr>
      <w:bookmarkStart w:id="160" w:name="_Ref1679952060"/>
      <w:r>
        <w:rPr>
          <w:rFonts w:hint="eastAsia" w:ascii="宋体" w:hAnsi="Times New Roman"/>
          <w:kern w:val="0"/>
          <w:szCs w:val="20"/>
        </w:rPr>
        <w:t>GB/T 1.1—2020 标准化工作导则第1部分:标准化文件的结构和起草规则</w:t>
      </w:r>
      <w:bookmarkEnd w:id="158"/>
      <w:bookmarkEnd w:id="160"/>
      <w:bookmarkStart w:id="161" w:name="_Ref953248518"/>
    </w:p>
    <w:p w14:paraId="1CA3FB30">
      <w:pPr>
        <w:widowControl/>
        <w:numPr>
          <w:ilvl w:val="0"/>
          <w:numId w:val="39"/>
        </w:numPr>
        <w:tabs>
          <w:tab w:val="left" w:pos="993"/>
        </w:tabs>
        <w:autoSpaceDE w:val="0"/>
        <w:autoSpaceDN w:val="0"/>
        <w:adjustRightInd/>
        <w:spacing w:line="240" w:lineRule="auto"/>
        <w:ind w:left="0" w:firstLine="420" w:firstLineChars="200"/>
        <w:contextualSpacing/>
        <w:rPr>
          <w:rFonts w:ascii="宋体" w:hAnsi="Times New Roman"/>
          <w:kern w:val="0"/>
          <w:szCs w:val="20"/>
        </w:rPr>
      </w:pPr>
      <w:bookmarkStart w:id="162" w:name="_Ref1672489752"/>
      <w:r>
        <w:rPr>
          <w:rFonts w:hint="eastAsia" w:ascii="宋体" w:hAnsi="Times New Roman"/>
          <w:kern w:val="0"/>
          <w:szCs w:val="20"/>
        </w:rPr>
        <w:t>ZY/T 001.1-1994 中医内科病证诊断疗效标准</w:t>
      </w:r>
      <w:bookmarkEnd w:id="162"/>
    </w:p>
    <w:p w14:paraId="59E82ED0">
      <w:pPr>
        <w:widowControl/>
        <w:numPr>
          <w:ilvl w:val="0"/>
          <w:numId w:val="39"/>
        </w:numPr>
        <w:tabs>
          <w:tab w:val="left" w:pos="993"/>
        </w:tabs>
        <w:autoSpaceDE w:val="0"/>
        <w:autoSpaceDN w:val="0"/>
        <w:adjustRightInd/>
        <w:spacing w:line="240" w:lineRule="auto"/>
        <w:ind w:left="0" w:firstLine="420" w:firstLineChars="200"/>
        <w:contextualSpacing/>
        <w:rPr>
          <w:rFonts w:ascii="宋体" w:hAnsi="Times New Roman"/>
          <w:kern w:val="0"/>
          <w:szCs w:val="20"/>
        </w:rPr>
      </w:pPr>
      <w:bookmarkStart w:id="163" w:name="_Ref1680422656"/>
      <w:r>
        <w:rPr>
          <w:rFonts w:hint="eastAsia" w:ascii="宋体" w:hAnsi="Times New Roman"/>
          <w:kern w:val="0"/>
          <w:szCs w:val="20"/>
        </w:rPr>
        <w:t>ZY/T 001.7-1994 中医肛肠科病证诊断疗效标准</w:t>
      </w:r>
      <w:bookmarkEnd w:id="163"/>
    </w:p>
    <w:bookmarkEnd w:id="161"/>
    <w:p w14:paraId="3B58BB41">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rPr>
      </w:pPr>
      <w:bookmarkStart w:id="164" w:name="_Ref130228773"/>
      <w:bookmarkStart w:id="165" w:name="_Ref121253835"/>
      <w:r>
        <w:rPr>
          <w:rFonts w:hint="eastAsia" w:ascii="宋体" w:hAnsi="宋体" w:cs="宋体"/>
        </w:rPr>
        <w:t>国家中医药管理局.中医病证诊断疗效标准[M].南京：南京大学出版社，1994.132</w:t>
      </w:r>
      <w:bookmarkEnd w:id="164"/>
    </w:p>
    <w:p w14:paraId="56147059">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kern w:val="0"/>
          <w:szCs w:val="20"/>
        </w:rPr>
      </w:pPr>
      <w:r>
        <w:rPr>
          <w:rFonts w:hint="eastAsia" w:ascii="宋体" w:hAnsi="宋体" w:cs="宋体"/>
        </w:rPr>
        <w:t>CuneraM.C.deBeaufort,RamonR.Gorter,BarbaraD.Iacobelli,et.al. (2023). Rectal atresia and rectal stenosis: the ARM - Net Consortium experience. Pediatric Surgery International, 39(3), 242</w:t>
      </w:r>
      <w:bookmarkEnd w:id="165"/>
    </w:p>
    <w:p w14:paraId="6926E7F6">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rPr>
      </w:pPr>
      <w:bookmarkStart w:id="166" w:name="_Ref129001862"/>
      <w:bookmarkStart w:id="167" w:name="_Ref127405197"/>
      <w:r>
        <w:rPr>
          <w:rFonts w:hint="eastAsia" w:ascii="宋体" w:hAnsi="宋体" w:cs="宋体"/>
        </w:rPr>
        <w:t>何瑾,杨关根,王东,等.3D-ERUS对肛管直肠癌术前诊断及TN分期的临床应用价值[J].浙江临床医学,2020,22(07):1053-1054</w:t>
      </w:r>
      <w:bookmarkEnd w:id="166"/>
    </w:p>
    <w:p w14:paraId="149DBC36">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kern w:val="0"/>
          <w:szCs w:val="20"/>
        </w:rPr>
      </w:pPr>
      <w:bookmarkStart w:id="168" w:name="_Ref1698557409"/>
      <w:r>
        <w:rPr>
          <w:rFonts w:hint="eastAsia" w:ascii="宋体" w:hAnsi="宋体" w:cs="宋体"/>
          <w:kern w:val="0"/>
          <w:szCs w:val="20"/>
        </w:rPr>
        <w:t>陈善国.肛门直肠狭窄的中西医结合治疗[J].中医临床研究,2011,3(21):33-36.</w:t>
      </w:r>
      <w:bookmarkEnd w:id="167"/>
      <w:bookmarkEnd w:id="168"/>
    </w:p>
    <w:p w14:paraId="024A100E">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kern w:val="0"/>
          <w:szCs w:val="20"/>
        </w:rPr>
      </w:pPr>
      <w:bookmarkStart w:id="169" w:name="_Ref1687918578"/>
      <w:bookmarkStart w:id="170" w:name="_Ref133976734"/>
      <w:r>
        <w:rPr>
          <w:rFonts w:hint="eastAsia" w:ascii="宋体" w:hAnsi="宋体" w:cs="宋体"/>
        </w:rPr>
        <w:t>杨会举.葱硝汤熏洗联合龙珠软膏外敷治疗炎性外痔的临床观察[J].中医临床研究,2015,7(18):71-73</w:t>
      </w:r>
      <w:bookmarkEnd w:id="169"/>
      <w:bookmarkEnd w:id="170"/>
    </w:p>
    <w:p w14:paraId="6E56918B">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rPr>
      </w:pPr>
      <w:bookmarkStart w:id="171" w:name="_Ref134010348"/>
      <w:r>
        <w:rPr>
          <w:rFonts w:hint="eastAsia" w:ascii="宋体" w:hAnsi="宋体" w:cs="宋体"/>
        </w:rPr>
        <w:t>贾志春,徐伟,徐乐.曲安奈德联合消肿散熏洗治疗混合痔术后肛门狭窄的临床疗效观察[J].内蒙古医学杂志,2018,50(12):1421-1423</w:t>
      </w:r>
      <w:bookmarkEnd w:id="171"/>
    </w:p>
    <w:p w14:paraId="0A1A8500">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rPr>
      </w:pPr>
      <w:r>
        <w:rPr>
          <w:rFonts w:hint="eastAsia" w:ascii="宋体" w:hAnsi="宋体" w:cs="宋体"/>
        </w:rPr>
        <w:t>Harada, A., Tomita, H., &amp; Tsukizaki,et.al.A. Treatment Strategy for Currarino Syndrome Complicated With Anorectal Stenosis. Cureus,2023.15(12):32-35</w:t>
      </w:r>
    </w:p>
    <w:p w14:paraId="366D1303">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rPr>
      </w:pPr>
      <w:bookmarkStart w:id="172" w:name="_Ref1714490445"/>
      <w:bookmarkStart w:id="173" w:name="_Ref1704675157"/>
      <w:r>
        <w:rPr>
          <w:rFonts w:hint="eastAsia" w:ascii="宋体" w:hAnsi="宋体" w:cs="宋体"/>
        </w:rPr>
        <w:t>郭燕萍,曾琨,严小玲,等.新型扩肛法在先天性肛门狭窄中的应用[J].包头医学院学报,2019,35(07):83-86</w:t>
      </w:r>
      <w:bookmarkEnd w:id="172"/>
    </w:p>
    <w:p w14:paraId="117F34E8">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kern w:val="0"/>
          <w:szCs w:val="20"/>
        </w:rPr>
      </w:pPr>
      <w:r>
        <w:rPr>
          <w:rFonts w:hint="eastAsia" w:ascii="宋体" w:hAnsi="宋体" w:cs="宋体"/>
        </w:rPr>
        <w:t>米力姑·阿不力海提,马木提江·阿巴拜克热.瘢痕松解术联合内括约肌切断术治疗痔术后肛门狭窄的临床疗效分析[J].医学研究杂志,2021,50(04):43-45</w:t>
      </w:r>
      <w:bookmarkEnd w:id="173"/>
    </w:p>
    <w:p w14:paraId="581D6173">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kern w:val="0"/>
          <w:szCs w:val="20"/>
        </w:rPr>
      </w:pPr>
      <w:bookmarkStart w:id="174" w:name="_Ref1704742385"/>
      <w:bookmarkStart w:id="175" w:name="_Ref134968347"/>
      <w:bookmarkStart w:id="176" w:name="_Ref958021706"/>
      <w:r>
        <w:rPr>
          <w:rFonts w:hint="eastAsia" w:ascii="宋体" w:hAnsi="宋体" w:cs="宋体"/>
        </w:rPr>
        <w:t>陈淑君,张双喜. 临床应用纵切横缝联合挂线术对肛门狭窄的治疗效果 [J]. 实用中西医结合临床, 2017, 17 (05): 32-33</w:t>
      </w:r>
      <w:bookmarkEnd w:id="174"/>
    </w:p>
    <w:bookmarkEnd w:id="175"/>
    <w:bookmarkEnd w:id="176"/>
    <w:p w14:paraId="7A306951">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kern w:val="0"/>
          <w:szCs w:val="20"/>
        </w:rPr>
      </w:pPr>
      <w:bookmarkStart w:id="177" w:name="_Ref139304553"/>
      <w:bookmarkStart w:id="178" w:name="_Ref137153257"/>
      <w:r>
        <w:rPr>
          <w:rFonts w:hint="eastAsia" w:ascii="宋体" w:hAnsi="宋体" w:cs="宋体"/>
        </w:rPr>
        <w:t>毛源婷,肖慧荣,谢昌营,等.瘢痕松解术联合纵切横缝术治疗医源性肛门狭窄的临床疗效观察[J].世界最新医学信息文摘,2019,19(37):24-27.</w:t>
      </w:r>
      <w:bookmarkEnd w:id="177"/>
    </w:p>
    <w:bookmarkEnd w:id="178"/>
    <w:p w14:paraId="2E4541E3">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rPr>
      </w:pPr>
      <w:bookmarkStart w:id="179" w:name="_Ref137102836"/>
      <w:bookmarkStart w:id="180" w:name="_Ref122413518"/>
      <w:bookmarkStart w:id="181" w:name="_Ref131035509"/>
      <w:r>
        <w:rPr>
          <w:rFonts w:hint="eastAsia" w:ascii="宋体" w:hAnsi="宋体" w:cs="宋体"/>
        </w:rPr>
        <w:t>张义,涂林毅,赵玥,等.改良肛门后正中纵行切开+胶原蛋白线横行缝合术治疗肛门狭窄的临床观察[J].临床外科杂志,2024,32(03):298-300</w:t>
      </w:r>
      <w:bookmarkEnd w:id="179"/>
    </w:p>
    <w:p w14:paraId="31FD65E0">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kern w:val="0"/>
          <w:szCs w:val="20"/>
        </w:rPr>
      </w:pPr>
      <w:bookmarkStart w:id="182" w:name="_Ref1705364244"/>
      <w:r>
        <w:rPr>
          <w:rFonts w:hint="eastAsia" w:ascii="宋体" w:hAnsi="宋体" w:cs="宋体"/>
          <w:kern w:val="0"/>
          <w:szCs w:val="20"/>
        </w:rPr>
        <w:t>DevinR.Halleran,AlejandraVilanovaSanchez,RebeccaM.Rentea,et.al.Assessment of the Heineke - Mikulicz anoplasty for skin level postoperative anal strictures and congenital anal stenosis. Journal of Pediatric Surgery,2019.54(1), 118 - 122</w:t>
      </w:r>
      <w:bookmarkEnd w:id="180"/>
      <w:bookmarkEnd w:id="182"/>
    </w:p>
    <w:bookmarkEnd w:id="181"/>
    <w:p w14:paraId="613A15FE">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rPr>
      </w:pPr>
      <w:bookmarkStart w:id="183" w:name="_Ref1705381051"/>
      <w:r>
        <w:rPr>
          <w:rFonts w:hint="eastAsia" w:ascii="宋体" w:hAnsi="宋体" w:cs="宋体"/>
        </w:rPr>
        <w:t>郑群丽,吴素香.Y-V皮瓣成形术治疗医源性直肠肛管狭窄的护理[J].现代中西医结合杂志,2006,(23):3273</w:t>
      </w:r>
      <w:bookmarkEnd w:id="183"/>
    </w:p>
    <w:p w14:paraId="0C6AA664">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kern w:val="0"/>
          <w:szCs w:val="20"/>
        </w:rPr>
      </w:pPr>
      <w:bookmarkStart w:id="184" w:name="_Ref1709397924"/>
      <w:r>
        <w:rPr>
          <w:rFonts w:hint="eastAsia" w:ascii="宋体" w:hAnsi="宋体" w:cs="宋体"/>
        </w:rPr>
        <w:t>柳哓东，韩玉娟，藏金林，等肛门狭窄手术治疗的临床分析中国医药，2008(3)2:103-104</w:t>
      </w:r>
      <w:bookmarkEnd w:id="184"/>
    </w:p>
    <w:p w14:paraId="727DFA21">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rPr>
      </w:pPr>
      <w:bookmarkStart w:id="185" w:name="_Ref131808631"/>
      <w:bookmarkStart w:id="186" w:name="_Ref126430391"/>
      <w:r>
        <w:rPr>
          <w:rFonts w:hint="eastAsia" w:ascii="宋体" w:hAnsi="宋体" w:cs="宋体"/>
        </w:rPr>
        <w:t>朱宝国,张华,彭军良.中西医结合治疗肛门直肠狭窄的疗效分析[J].内蒙古中医药,2017,36(12):72-73</w:t>
      </w:r>
      <w:bookmarkEnd w:id="185"/>
      <w:bookmarkStart w:id="187" w:name="_Ref137069222"/>
    </w:p>
    <w:bookmarkEnd w:id="186"/>
    <w:bookmarkEnd w:id="187"/>
    <w:p w14:paraId="65F1BFD8">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kern w:val="0"/>
          <w:szCs w:val="20"/>
        </w:rPr>
      </w:pPr>
      <w:bookmarkStart w:id="188" w:name="_Ref137136450"/>
      <w:r>
        <w:rPr>
          <w:rFonts w:hint="eastAsia" w:ascii="宋体" w:hAnsi="宋体" w:cs="宋体"/>
        </w:rPr>
        <w:t>周雯婷.多段切开结扎术联合生血通便颗粒治疗PPH术后重度直肠狭窄的疗效观察[D].湖南中医药大学,2019:49</w:t>
      </w:r>
      <w:bookmarkEnd w:id="188"/>
      <w:bookmarkStart w:id="189" w:name="_Ref1695750640"/>
      <w:bookmarkStart w:id="190" w:name="_Ref957954478"/>
    </w:p>
    <w:p w14:paraId="0659A50D">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rPr>
      </w:pPr>
      <w:bookmarkStart w:id="191" w:name="_Ref1725062048"/>
      <w:r>
        <w:rPr>
          <w:rFonts w:hint="eastAsia" w:ascii="宋体" w:hAnsi="宋体" w:cs="宋体"/>
        </w:rPr>
        <w:t>张伟枚,黄潇瑜,黄承祺.个性化护理干预在陈旧性肛裂患者中的应用效果分析[J].基层医学论坛,2023,27(33):96-98.</w:t>
      </w:r>
      <w:bookmarkEnd w:id="191"/>
    </w:p>
    <w:bookmarkEnd w:id="189"/>
    <w:p w14:paraId="381DA68F">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kern w:val="0"/>
          <w:szCs w:val="20"/>
        </w:rPr>
      </w:pPr>
      <w:bookmarkStart w:id="192" w:name="_Ref1725078855"/>
      <w:bookmarkStart w:id="193" w:name="_Ref1695817868"/>
      <w:bookmarkStart w:id="194" w:name="_Ref126548040"/>
      <w:r>
        <w:rPr>
          <w:rFonts w:hint="eastAsia" w:ascii="宋体" w:hAnsi="宋体" w:cs="宋体"/>
        </w:rPr>
        <w:t>李枝英,曾智辉,陈建良.利多卡因骶管麻醉联合曲安奈德、亚甲蓝注射液对肛肠手术患者术后创面镇痛的效果分析[J].医学理论与实践,2021,34(09):1530-1532.</w:t>
      </w:r>
      <w:bookmarkEnd w:id="192"/>
    </w:p>
    <w:p w14:paraId="648B96AF">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rPr>
      </w:pPr>
      <w:bookmarkStart w:id="195" w:name="_Ref1715162725"/>
      <w:r>
        <w:rPr>
          <w:rFonts w:hint="eastAsia" w:ascii="宋体" w:hAnsi="宋体" w:cs="宋体"/>
          <w:kern w:val="0"/>
          <w:szCs w:val="20"/>
        </w:rPr>
        <w:t>肖小龙,樊文彬,贺平.痔术后肛门直肠狭窄原因分析及应对策略[J].中国全科医学,2020,23(24):3114-3118</w:t>
      </w:r>
      <w:bookmarkEnd w:id="195"/>
    </w:p>
    <w:p w14:paraId="5A20B680">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kern w:val="0"/>
          <w:szCs w:val="20"/>
        </w:rPr>
      </w:pPr>
      <w:bookmarkStart w:id="196" w:name="_Ref1725683907"/>
      <w:r>
        <w:rPr>
          <w:rFonts w:hint="eastAsia" w:ascii="宋体" w:hAnsi="宋体" w:cs="宋体"/>
        </w:rPr>
        <w:t>李坤,廖婧云,安阿玥.安阿玥中西医结合治疗术后肛门直肠狭窄经验介绍[J].新中医,2019,51(03):308-309</w:t>
      </w:r>
      <w:bookmarkEnd w:id="193"/>
      <w:bookmarkEnd w:id="196"/>
    </w:p>
    <w:p w14:paraId="3406412A">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kern w:val="0"/>
          <w:szCs w:val="20"/>
        </w:rPr>
      </w:pPr>
      <w:bookmarkStart w:id="197" w:name="_Ref1695834675"/>
      <w:r>
        <w:rPr>
          <w:rFonts w:hint="eastAsia" w:ascii="宋体" w:hAnsi="宋体" w:cs="宋体"/>
        </w:rPr>
        <w:t>冯月宁,王茜,冯大勇,等.纵切横扩瘢痕松解结合芍倍注射液治疗医源性肛管直肠狭窄的临床观察[J].湖南师范大学学报(医学版),2022,19(05):108-111</w:t>
      </w:r>
      <w:bookmarkEnd w:id="194"/>
      <w:bookmarkEnd w:id="197"/>
      <w:bookmarkStart w:id="198" w:name="_Ref141842410"/>
    </w:p>
    <w:p w14:paraId="6EFEBAFA">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rPr>
      </w:pPr>
      <w:bookmarkStart w:id="199" w:name="_Ref1725751135"/>
      <w:r>
        <w:rPr>
          <w:rFonts w:hint="eastAsia" w:ascii="宋体" w:hAnsi="宋体" w:cs="宋体"/>
          <w:kern w:val="0"/>
          <w:szCs w:val="20"/>
        </w:rPr>
        <w:t>李俊姣.芍倍注射液结合瘢痕松解术治疗瘢痕性肛门狭窄的疗效观察[D].北京中医药大学,2014</w:t>
      </w:r>
      <w:bookmarkEnd w:id="198"/>
      <w:bookmarkEnd w:id="199"/>
    </w:p>
    <w:p w14:paraId="3D57F70A">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rPr>
      </w:pPr>
      <w:bookmarkStart w:id="200" w:name="_Ref882294676"/>
      <w:r>
        <w:rPr>
          <w:rFonts w:hint="eastAsia" w:ascii="宋体" w:hAnsi="宋体" w:cs="宋体"/>
        </w:rPr>
        <w:t>余腾江,李五生,李时超,等. 结直肠肿瘤术后吻合口狭窄的内镜下切开扩张治疗 [J]. 中国肛肠病杂志, 2023, 43 (03): 3-5.</w:t>
      </w:r>
      <w:bookmarkEnd w:id="200"/>
    </w:p>
    <w:p w14:paraId="72AD1BF6">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rPr>
      </w:pPr>
      <w:bookmarkStart w:id="201" w:name="_Ref1726204924"/>
      <w:r>
        <w:rPr>
          <w:rFonts w:hint="eastAsia" w:ascii="宋体" w:hAnsi="宋体" w:cs="宋体"/>
        </w:rPr>
        <w:t>邓唐华,刘志刚. 结直肠术后吻合口良性狭窄应用内镜下放射状切开术治疗的效果及安全性 [J]. 中国现代药物应用, 2022, 16 (21): 15-18. DOI:10.14164/j.cnki.cn11-5581/r.2022.21.004.</w:t>
      </w:r>
      <w:bookmarkEnd w:id="201"/>
    </w:p>
    <w:p w14:paraId="7616AAB1">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rPr>
      </w:pPr>
      <w:bookmarkStart w:id="202" w:name="_Ref882328290"/>
      <w:r>
        <w:rPr>
          <w:rFonts w:hint="eastAsia" w:ascii="宋体" w:hAnsi="宋体" w:cs="宋体"/>
        </w:rPr>
        <w:t>詹磊磊,刘宇虎,陈桂权. 经内镜放射状切开术在治疗结直肠吻合口良性狭窄中的临床应用 [J]. 中国内镜杂志, 2019, 25 (07): 82-85.</w:t>
      </w:r>
      <w:bookmarkEnd w:id="202"/>
    </w:p>
    <w:p w14:paraId="5E9F5218">
      <w:pPr>
        <w:widowControl/>
        <w:numPr>
          <w:ilvl w:val="0"/>
          <w:numId w:val="39"/>
        </w:numPr>
        <w:tabs>
          <w:tab w:val="left" w:pos="993"/>
        </w:tabs>
        <w:autoSpaceDE w:val="0"/>
        <w:autoSpaceDN w:val="0"/>
        <w:adjustRightInd/>
        <w:spacing w:line="240" w:lineRule="auto"/>
        <w:ind w:left="0" w:firstLine="420" w:firstLineChars="200"/>
        <w:contextualSpacing/>
        <w:rPr>
          <w:rFonts w:hint="eastAsia" w:ascii="宋体" w:hAnsi="宋体" w:cs="宋体"/>
          <w:shd w:val="clear" w:color="auto" w:fill="FFFFFF"/>
        </w:rPr>
      </w:pPr>
      <w:bookmarkStart w:id="203" w:name="_Ref1729263798"/>
      <w:r>
        <w:rPr>
          <w:rFonts w:hint="eastAsia" w:ascii="宋体" w:hAnsi="宋体" w:cs="宋体"/>
        </w:rPr>
        <w:t>黄华丽,周阿成,毛龙飞.术后肛门直肠狭窄的预防[J].中国肛肠病杂志,2016,36(09):75.</w:t>
      </w:r>
      <w:bookmarkEnd w:id="190"/>
      <w:bookmarkEnd w:id="203"/>
    </w:p>
    <w:bookmarkEnd w:id="154"/>
    <w:bookmarkEnd w:id="155"/>
    <w:bookmarkEnd w:id="156"/>
    <w:p w14:paraId="211D3E0F">
      <w:pPr>
        <w:pStyle w:val="238"/>
        <w:ind w:firstLine="0" w:firstLineChars="0"/>
        <w:jc w:val="center"/>
      </w:pPr>
      <w:r>
        <w:rPr>
          <w:rFonts w:hint="eastAsia"/>
        </w:rPr>
        <mc:AlternateContent>
          <mc:Choice Requires="wps">
            <w:drawing>
              <wp:inline distT="0" distB="0" distL="0" distR="0">
                <wp:extent cx="1461135" cy="0"/>
                <wp:effectExtent l="0" t="0" r="0" b="0"/>
                <wp:docPr id="10" name="直接连接符 10"/>
                <wp:cNvGraphicFramePr/>
                <a:graphic xmlns:a="http://schemas.openxmlformats.org/drawingml/2006/main">
                  <a:graphicData uri="http://schemas.microsoft.com/office/word/2010/wordprocessingShape">
                    <wps:wsp>
                      <wps:cNvCnPr/>
                      <wps:spPr>
                        <a:xfrm>
                          <a:off x="0" y="0"/>
                          <a:ext cx="146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_x0000_s1026" o:spid="_x0000_s1026" o:spt="20" style="height:0pt;width:115.05pt;" filled="f" stroked="t" coordsize="21600,21600" o:gfxdata="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9LJV0wAAAAIBAAAPAAAA&#10;AAAAAAEAIAAAACIAAABkcnMvZG93bnJldi54bWxQSwECFAAUAAAACACHTuJAyxu8C+EBAAC0AwAA&#10;DgAAAAAAAAABACAAAAAiAQAAZHJzL2Uyb0RvYy54bWxQSwUGAAAAAAYABgBZAQAAdQUAAAAA&#10;">
                <v:fill on="f" focussize="0,0"/>
                <v:stroke weight="1pt" color="#000000 [3213]" miterlimit="8" joinstyle="miter"/>
                <v:imagedata o:title=""/>
                <o:lock v:ext="edit" aspectratio="f"/>
                <w10:wrap type="none"/>
                <w10:anchorlock/>
              </v:line>
            </w:pict>
          </mc:Fallback>
        </mc:AlternateContent>
      </w:r>
    </w:p>
    <w:bookmarkEnd w:id="66"/>
    <w:p w14:paraId="79E28908">
      <w:pPr>
        <w:pStyle w:val="62"/>
        <w:ind w:firstLine="0" w:firstLineChars="0"/>
        <w:jc w:val="center"/>
      </w:pPr>
    </w:p>
    <w:sectPr>
      <w:footerReference r:id="rId12" w:type="default"/>
      <w:footerReference r:id="rId13" w:type="even"/>
      <w:pgSz w:w="11906" w:h="16838"/>
      <w:pgMar w:top="1984"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ongti SC">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9D165">
    <w:pPr>
      <w:pStyle w:val="19"/>
      <w:ind w:right="720"/>
      <w:jc w:val="both"/>
      <w:rPr>
        <w:sz w:val="2"/>
        <w:szCs w:val="2"/>
      </w:rPr>
    </w:pPr>
    <w:r>
      <w:rPr>
        <w:sz w:val="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12065"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49F68">
                          <w:pPr>
                            <w:pStyle w:val="19"/>
                            <w:wordWrap w:val="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EF49F68">
                    <w:pPr>
                      <w:pStyle w:val="19"/>
                      <w:wordWrap w:val="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8DE0B">
    <w:pPr>
      <w:pStyle w:val="58"/>
      <w:tabs>
        <w:tab w:val="center" w:pos="4677"/>
        <w:tab w:val="right" w:pos="9247"/>
      </w:tabs>
      <w:jc w:val="left"/>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6350</wp:posOffset>
              </wp:positionV>
              <wp:extent cx="177800" cy="14795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77800"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543BF">
                          <w:pPr>
                            <w:pStyle w:val="1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5pt;height:11.65pt;width:14pt;mso-position-horizontal:outside;mso-position-horizontal-relative:margin;z-index:251664384;mso-width-relative:page;mso-height-relative:page;" filled="f" stroked="f" coordsize="21600,21600" o:gfxdata="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RoMgdIAAAAEAQAADwAAAAAAAAABACAAAAAiAAAAZHJzL2Rvd25yZXYueG1sUEsBAhQA&#10;FAAAAAgAh07iQIU6nGoxAgAAVwQAAA4AAAAAAAAAAQAgAAAAIQEAAGRycy9lMm9Eb2MueG1sUEsF&#10;BgAAAAAGAAYAWQEAAMQFAAAAAA==&#10;">
              <v:fill on="f" focussize="0,0"/>
              <v:stroke on="f" weight="0.5pt"/>
              <v:imagedata o:title=""/>
              <o:lock v:ext="edit" aspectratio="f"/>
              <v:textbox inset="0mm,0mm,0mm,0mm">
                <w:txbxContent>
                  <w:p w14:paraId="093543BF">
                    <w:pPr>
                      <w:pStyle w:val="19"/>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3FC5">
    <w:pPr>
      <w:pStyle w:val="19"/>
      <w:jc w:val="left"/>
      <w:rPr>
        <w:rFonts w:hint="eastAsia" w:hAnsi="宋体" w:cs="宋体"/>
        <w:caps/>
        <w:color w:val="4472C4" w:themeColor="accent1"/>
        <w14:textFill>
          <w14:solidFill>
            <w14:schemeClr w14:val="accent1"/>
          </w14:solidFill>
        </w14:textFill>
      </w:rPr>
    </w:pPr>
    <w:r>
      <w:rPr>
        <w:rFonts w:hint="eastAsia" w:hAnsi="宋体" w:cs="宋体"/>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6350</wp:posOffset>
              </wp:positionV>
              <wp:extent cx="260985"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609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6793A">
                          <w:pPr>
                            <w:pStyle w:val="19"/>
                            <w:jc w:val="both"/>
                            <w:rPr>
                              <w:rFonts w:hint="eastAsia" w:hAnsi="宋体" w:cs="宋体"/>
                            </w:rPr>
                          </w:pPr>
                          <w:r>
                            <w:rPr>
                              <w:rFonts w:hint="eastAsia" w:hAnsi="宋体" w:cs="宋体"/>
                              <w:caps/>
                            </w:rPr>
                            <w:fldChar w:fldCharType="begin"/>
                          </w:r>
                          <w:r>
                            <w:rPr>
                              <w:rFonts w:hint="eastAsia" w:hAnsi="宋体" w:cs="宋体"/>
                              <w:caps/>
                            </w:rPr>
                            <w:instrText xml:space="preserve">PAGE   \* MERGEFORMAT</w:instrText>
                          </w:r>
                          <w:r>
                            <w:rPr>
                              <w:rFonts w:hint="eastAsia" w:hAnsi="宋体" w:cs="宋体"/>
                              <w:caps/>
                            </w:rPr>
                            <w:fldChar w:fldCharType="separate"/>
                          </w:r>
                          <w:r>
                            <w:rPr>
                              <w:rFonts w:hint="eastAsia" w:hAnsi="宋体" w:cs="宋体"/>
                              <w:caps/>
                              <w:lang w:val="zh-CN"/>
                            </w:rPr>
                            <w:t>6</w:t>
                          </w:r>
                          <w:r>
                            <w:rPr>
                              <w:rFonts w:hint="eastAsia" w:hAnsi="宋体" w:cs="宋体"/>
                              <w:caps/>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5pt;height:144pt;width:20.55pt;mso-position-horizontal:outside;mso-position-horizontal-relative:margin;z-index:251663360;mso-width-relative:page;mso-height-relative:page;" filled="f" stroked="f" coordsize="21600,21600" o:gfxdata="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wWsNQAAAAFAQAADwAAAAAAAAABACAAAAAiAAAAZHJzL2Rvd25yZXYueG1sUEsB&#10;AhQAFAAAAAgAh07iQNe2pCcyAgAAWAQAAA4AAAAAAAAAAQAgAAAAIwEAAGRycy9lMm9Eb2MueG1s&#10;UEsFBgAAAAAGAAYAWQEAAMcFAAAAAA==&#10;">
              <v:fill on="f" focussize="0,0"/>
              <v:stroke on="f" weight="0.5pt"/>
              <v:imagedata o:title=""/>
              <o:lock v:ext="edit" aspectratio="f"/>
              <v:textbox inset="0mm,0mm,0mm,0mm" style="mso-fit-shape-to-text:t;">
                <w:txbxContent>
                  <w:p w14:paraId="2546793A">
                    <w:pPr>
                      <w:pStyle w:val="19"/>
                      <w:jc w:val="both"/>
                      <w:rPr>
                        <w:rFonts w:hint="eastAsia" w:hAnsi="宋体" w:cs="宋体"/>
                      </w:rPr>
                    </w:pPr>
                    <w:r>
                      <w:rPr>
                        <w:rFonts w:hint="eastAsia" w:hAnsi="宋体" w:cs="宋体"/>
                        <w:caps/>
                      </w:rPr>
                      <w:fldChar w:fldCharType="begin"/>
                    </w:r>
                    <w:r>
                      <w:rPr>
                        <w:rFonts w:hint="eastAsia" w:hAnsi="宋体" w:cs="宋体"/>
                        <w:caps/>
                      </w:rPr>
                      <w:instrText xml:space="preserve">PAGE   \* MERGEFORMAT</w:instrText>
                    </w:r>
                    <w:r>
                      <w:rPr>
                        <w:rFonts w:hint="eastAsia" w:hAnsi="宋体" w:cs="宋体"/>
                        <w:caps/>
                      </w:rPr>
                      <w:fldChar w:fldCharType="separate"/>
                    </w:r>
                    <w:r>
                      <w:rPr>
                        <w:rFonts w:hint="eastAsia" w:hAnsi="宋体" w:cs="宋体"/>
                        <w:caps/>
                        <w:lang w:val="zh-CN"/>
                      </w:rPr>
                      <w:t>6</w:t>
                    </w:r>
                    <w:r>
                      <w:rPr>
                        <w:rFonts w:hint="eastAsia" w:hAnsi="宋体" w:cs="宋体"/>
                        <w:caps/>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B5D4C">
    <w:pPr>
      <w:pStyle w:val="58"/>
      <w:tabs>
        <w:tab w:val="center" w:pos="4677"/>
        <w:tab w:val="right" w:pos="9247"/>
      </w:tabs>
      <w:jc w:val="left"/>
    </w:pPr>
    <w:r>
      <mc:AlternateContent>
        <mc:Choice Requires="wps">
          <w:drawing>
            <wp:anchor distT="0" distB="0" distL="114300" distR="114300" simplePos="0" relativeHeight="251665408" behindDoc="0" locked="0" layoutInCell="1" allowOverlap="1">
              <wp:simplePos x="0" y="0"/>
              <wp:positionH relativeFrom="margin">
                <wp:posOffset>5667375</wp:posOffset>
              </wp:positionH>
              <wp:positionV relativeFrom="paragraph">
                <wp:posOffset>15875</wp:posOffset>
              </wp:positionV>
              <wp:extent cx="272415" cy="14478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72415" cy="144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9DE3A">
                          <w:pPr>
                            <w:pStyle w:val="1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46.25pt;margin-top:1.25pt;height:11.4pt;width:21.45pt;mso-position-horizontal-relative:margin;z-index:251665408;mso-width-relative:page;mso-height-relative:page;" filled="f" stroked="f" coordsize="21600,21600" o:gfxdata="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3FENcAAAAIAQAADwAAAAAAAAABACAAAAAiAAAAZHJzL2Rvd25yZXYueG1s&#10;UEsBAhQAFAAAAAgAh07iQMh1B00yAgAAVwQAAA4AAAAAAAAAAQAgAAAAJgEAAGRycy9lMm9Eb2Mu&#10;eG1sUEsFBgAAAAAGAAYAWQEAAMoFAAAAAA==&#10;">
              <v:fill on="f" focussize="0,0"/>
              <v:stroke on="f" weight="0.5pt"/>
              <v:imagedata o:title=""/>
              <o:lock v:ext="edit" aspectratio="f"/>
              <v:textbox inset="0mm,0mm,0mm,0mm">
                <w:txbxContent>
                  <w:p w14:paraId="3479DE3A">
                    <w:pPr>
                      <w:pStyle w:val="19"/>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0C32D">
    <w:pPr>
      <w:pStyle w:val="19"/>
      <w:jc w:val="left"/>
      <w:rPr>
        <w:rFonts w:hint="eastAsia" w:hAnsi="宋体" w:cs="宋体"/>
        <w:caps/>
        <w:color w:val="4472C4" w:themeColor="accent1"/>
        <w14:textFill>
          <w14:solidFill>
            <w14:schemeClr w14:val="accent1"/>
          </w14:solidFill>
        </w14:textFill>
      </w:rPr>
    </w:pPr>
    <w:r>
      <w:rPr>
        <w:rFonts w:hint="eastAsia" w:hAnsi="宋体" w:cs="宋体"/>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6350</wp:posOffset>
              </wp:positionV>
              <wp:extent cx="260985"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609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2E2B0">
                          <w:pPr>
                            <w:pStyle w:val="19"/>
                            <w:jc w:val="both"/>
                            <w:rPr>
                              <w:rFonts w:hint="eastAsia" w:hAnsi="宋体" w:cs="宋体"/>
                            </w:rPr>
                          </w:pPr>
                          <w:r>
                            <w:rPr>
                              <w:rFonts w:hint="eastAsia" w:hAnsi="宋体" w:cs="宋体"/>
                              <w:caps/>
                            </w:rPr>
                            <w:fldChar w:fldCharType="begin"/>
                          </w:r>
                          <w:r>
                            <w:rPr>
                              <w:rFonts w:hint="eastAsia" w:hAnsi="宋体" w:cs="宋体"/>
                              <w:caps/>
                            </w:rPr>
                            <w:instrText xml:space="preserve">PAGE   \* MERGEFORMAT</w:instrText>
                          </w:r>
                          <w:r>
                            <w:rPr>
                              <w:rFonts w:hint="eastAsia" w:hAnsi="宋体" w:cs="宋体"/>
                              <w:caps/>
                            </w:rPr>
                            <w:fldChar w:fldCharType="separate"/>
                          </w:r>
                          <w:r>
                            <w:rPr>
                              <w:rFonts w:hint="eastAsia" w:hAnsi="宋体" w:cs="宋体"/>
                              <w:caps/>
                              <w:lang w:val="zh-CN"/>
                            </w:rPr>
                            <w:t>6</w:t>
                          </w:r>
                          <w:r>
                            <w:rPr>
                              <w:rFonts w:hint="eastAsia" w:hAnsi="宋体" w:cs="宋体"/>
                              <w:caps/>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5pt;height:144pt;width:20.55pt;mso-position-horizontal:outside;mso-position-horizontal-relative:margin;z-index:251666432;mso-width-relative:page;mso-height-relative:page;" filled="f" stroked="f" coordsize="21600,21600" o:gfxdata="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7zBaw1AAAAAUBAAAPAAAAAAAAAAEAIAAAACIAAABkcnMvZG93bnJldi54bWxQ&#10;SwECFAAUAAAACACHTuJAP/zrmzQCAABYBAAADgAAAAAAAAABACAAAAAjAQAAZHJzL2Uyb0RvYy54&#10;bWxQSwUGAAAAAAYABgBZAQAAyQUAAAAA&#10;">
              <v:fill on="f" focussize="0,0"/>
              <v:stroke on="f" weight="0.5pt"/>
              <v:imagedata o:title=""/>
              <o:lock v:ext="edit" aspectratio="f"/>
              <v:textbox inset="0mm,0mm,0mm,0mm" style="mso-fit-shape-to-text:t;">
                <w:txbxContent>
                  <w:p w14:paraId="7122E2B0">
                    <w:pPr>
                      <w:pStyle w:val="19"/>
                      <w:jc w:val="both"/>
                      <w:rPr>
                        <w:rFonts w:hint="eastAsia" w:hAnsi="宋体" w:cs="宋体"/>
                      </w:rPr>
                    </w:pPr>
                    <w:r>
                      <w:rPr>
                        <w:rFonts w:hint="eastAsia" w:hAnsi="宋体" w:cs="宋体"/>
                        <w:caps/>
                      </w:rPr>
                      <w:fldChar w:fldCharType="begin"/>
                    </w:r>
                    <w:r>
                      <w:rPr>
                        <w:rFonts w:hint="eastAsia" w:hAnsi="宋体" w:cs="宋体"/>
                        <w:caps/>
                      </w:rPr>
                      <w:instrText xml:space="preserve">PAGE   \* MERGEFORMAT</w:instrText>
                    </w:r>
                    <w:r>
                      <w:rPr>
                        <w:rFonts w:hint="eastAsia" w:hAnsi="宋体" w:cs="宋体"/>
                        <w:caps/>
                      </w:rPr>
                      <w:fldChar w:fldCharType="separate"/>
                    </w:r>
                    <w:r>
                      <w:rPr>
                        <w:rFonts w:hint="eastAsia" w:hAnsi="宋体" w:cs="宋体"/>
                        <w:caps/>
                        <w:lang w:val="zh-CN"/>
                      </w:rPr>
                      <w:t>6</w:t>
                    </w:r>
                    <w:r>
                      <w:rPr>
                        <w:rFonts w:hint="eastAsia" w:hAnsi="宋体" w:cs="宋体"/>
                        <w:caps/>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796D6">
    <w:pPr>
      <w:spacing w:after="284" w:line="240" w:lineRule="auto"/>
      <w:jc w:val="right"/>
      <w:rPr>
        <w:rFonts w:hint="eastAsia" w:ascii="黑体" w:hAnsi="黑体" w:eastAsia="黑体" w:cs="黑体"/>
        <w:b/>
      </w:rPr>
    </w:pPr>
    <w:r>
      <w:rPr>
        <w:rFonts w:hint="eastAsia" w:ascii="黑体" w:hAnsi="黑体" w:eastAsia="黑体" w:cs="黑体"/>
      </w:rPr>
      <w:t>T/</w:t>
    </w:r>
    <w:r>
      <w:rPr>
        <w:rFonts w:ascii="黑体" w:hAnsi="黑体" w:eastAsia="黑体" w:cs="黑体"/>
      </w:rPr>
      <w:t xml:space="preserve"> </w:t>
    </w:r>
    <w:r>
      <w:rPr>
        <w:rFonts w:hint="eastAsia" w:ascii="黑体" w:hAnsi="黑体" w:eastAsia="黑体" w:cs="黑体"/>
      </w:rPr>
      <w:t>CNHAW XXXX—202</w:t>
    </w:r>
    <w:r>
      <w:rPr>
        <w:rFonts w:hint="eastAsia" w:ascii="黑体" w:hAnsi="黑体" w:eastAsia="黑体" w:cs="黑体"/>
        <w:b/>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866DF">
    <w:pPr>
      <w:spacing w:after="284" w:line="240" w:lineRule="auto"/>
      <w:jc w:val="left"/>
    </w:pPr>
    <w:r>
      <w:rPr>
        <w:rFonts w:hint="eastAsia" w:ascii="黑体" w:hAnsi="黑体" w:eastAsia="黑体" w:cs="黑体"/>
      </w:rPr>
      <w:t>T/CNHAW XXX—202</w:t>
    </w:r>
    <w:r>
      <w:rPr>
        <w:rFonts w:hint="eastAsia" w:ascii="黑体" w:hAnsi="黑体" w:eastAsia="黑体" w:cs="黑体"/>
        <w:bCs/>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D1F2E">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F46D7">
    <w:pPr>
      <w:spacing w:after="284" w:line="240" w:lineRule="auto"/>
      <w:jc w:val="right"/>
      <w:rPr>
        <w:rFonts w:hint="eastAsia" w:ascii="黑体" w:hAnsi="黑体" w:eastAsia="黑体" w:cs="黑体"/>
        <w:b/>
      </w:rPr>
    </w:pPr>
    <w:r>
      <w:rPr>
        <w:rFonts w:hint="eastAsia" w:ascii="黑体" w:hAnsi="黑体" w:eastAsia="黑体" w:cs="黑体"/>
      </w:rPr>
      <w:t>T/CNHAW XXX—202</w:t>
    </w:r>
    <w:r>
      <w:rPr>
        <w:rFonts w:hint="eastAsia" w:ascii="黑体" w:hAnsi="黑体" w:eastAsia="黑体" w:cs="黑体"/>
        <w:bC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pStyle w:val="283"/>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pStyle w:val="161"/>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3C2409"/>
    <w:multiLevelType w:val="multilevel"/>
    <w:tmpl w:val="1E3C2409"/>
    <w:lvl w:ilvl="0" w:tentative="0">
      <w:start w:val="1"/>
      <w:numFmt w:val="lowerLetter"/>
      <w:pStyle w:val="252"/>
      <w:lvlText w:val="%1)"/>
      <w:lvlJc w:val="left"/>
      <w:pPr>
        <w:ind w:left="780" w:hanging="360"/>
      </w:pPr>
      <w:rPr>
        <w:rFonts w:hint="default" w:ascii="宋体" w:hAnsi="宋体" w:eastAsia="宋体" w:cs="宋体"/>
        <w:color w:val="auto"/>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18B0768"/>
    <w:multiLevelType w:val="multilevel"/>
    <w:tmpl w:val="218B0768"/>
    <w:lvl w:ilvl="0" w:tentative="0">
      <w:start w:val="1"/>
      <w:numFmt w:val="decimal"/>
      <w:lvlText w:val="[%1]"/>
      <w:lvlJc w:val="left"/>
      <w:pPr>
        <w:ind w:left="846" w:hanging="420"/>
      </w:pPr>
      <w:rPr>
        <w:rFonts w:hint="eastAsia"/>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2">
    <w:nsid w:val="2C5917C3"/>
    <w:multiLevelType w:val="multilevel"/>
    <w:tmpl w:val="2C5917C3"/>
    <w:lvl w:ilvl="0" w:tentative="0">
      <w:start w:val="1"/>
      <w:numFmt w:val="none"/>
      <w:pStyle w:val="13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2E32610F"/>
    <w:multiLevelType w:val="multilevel"/>
    <w:tmpl w:val="2E32610F"/>
    <w:lvl w:ilvl="0" w:tentative="0">
      <w:start w:val="1"/>
      <w:numFmt w:val="decimal"/>
      <w:pStyle w:val="251"/>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14">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3D1C17D8"/>
    <w:multiLevelType w:val="multilevel"/>
    <w:tmpl w:val="3D1C17D8"/>
    <w:lvl w:ilvl="0" w:tentative="0">
      <w:start w:val="1"/>
      <w:numFmt w:val="decimal"/>
      <w:pStyle w:val="256"/>
      <w:lvlText w:val="表%1 "/>
      <w:lvlJc w:val="left"/>
      <w:pPr>
        <w:ind w:left="420" w:hanging="420"/>
      </w:pPr>
      <w:rPr>
        <w:rFonts w:hint="default" w:ascii="Times New Roman" w:hAnsi="Times New Roman"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8"/>
      <w:suff w:val="nothing"/>
      <w:lvlText w:val="%1"/>
      <w:lvlJc w:val="left"/>
      <w:pPr>
        <w:ind w:left="0" w:firstLine="0"/>
      </w:pPr>
      <w:rPr>
        <w:rFonts w:hint="eastAsia"/>
      </w:rPr>
    </w:lvl>
    <w:lvl w:ilvl="1" w:tentative="0">
      <w:start w:val="1"/>
      <w:numFmt w:val="decimal"/>
      <w:pStyle w:val="110"/>
      <w:suff w:val="nothing"/>
      <w:lvlText w:val="%1%2　"/>
      <w:lvlJc w:val="left"/>
      <w:pPr>
        <w:ind w:left="2694" w:firstLine="0"/>
      </w:pPr>
      <w:rPr>
        <w:rFonts w:hint="eastAsia" w:ascii="黑体" w:eastAsia="黑体"/>
        <w:b w:val="0"/>
        <w:i w:val="0"/>
        <w:sz w:val="21"/>
      </w:rPr>
    </w:lvl>
    <w:lvl w:ilvl="2" w:tentative="0">
      <w:start w:val="1"/>
      <w:numFmt w:val="decimal"/>
      <w:pStyle w:val="11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1"/>
      <w:suff w:val="nothing"/>
      <w:lvlText w:val="%1%2.%3.%4　"/>
      <w:lvlJc w:val="left"/>
      <w:pPr>
        <w:ind w:left="210" w:firstLine="0"/>
      </w:pPr>
      <w:rPr>
        <w:rFonts w:hint="eastAsia" w:ascii="黑体" w:eastAsia="黑体"/>
        <w:b w:val="0"/>
        <w:i w:val="0"/>
        <w:sz w:val="21"/>
      </w:rPr>
    </w:lvl>
    <w:lvl w:ilvl="4" w:tentative="0">
      <w:start w:val="1"/>
      <w:numFmt w:val="decimal"/>
      <w:pStyle w:val="100"/>
      <w:suff w:val="nothing"/>
      <w:lvlText w:val="%1%2.%3.%4.%5　"/>
      <w:lvlJc w:val="left"/>
      <w:pPr>
        <w:ind w:left="0" w:firstLine="0"/>
      </w:pPr>
      <w:rPr>
        <w:rFonts w:hint="default" w:ascii="黑体" w:eastAsia="黑体"/>
        <w:b w:val="0"/>
        <w:i w:val="0"/>
        <w:color w:val="auto"/>
        <w:sz w:val="21"/>
      </w:rPr>
    </w:lvl>
    <w:lvl w:ilvl="5" w:tentative="0">
      <w:start w:val="1"/>
      <w:numFmt w:val="decimal"/>
      <w:pStyle w:val="104"/>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6E0163FA"/>
    <w:multiLevelType w:val="multilevel"/>
    <w:tmpl w:val="6E0163FA"/>
    <w:lvl w:ilvl="0" w:tentative="0">
      <w:start w:val="6"/>
      <w:numFmt w:val="decimal"/>
      <w:lvlText w:val="%1"/>
      <w:lvlJc w:val="left"/>
      <w:pPr>
        <w:ind w:left="540" w:hanging="540"/>
      </w:pPr>
      <w:rPr>
        <w:rFonts w:hint="default"/>
      </w:rPr>
    </w:lvl>
    <w:lvl w:ilvl="1" w:tentative="0">
      <w:start w:val="4"/>
      <w:numFmt w:val="decimal"/>
      <w:lvlText w:val="%1.%2"/>
      <w:lvlJc w:val="left"/>
      <w:pPr>
        <w:ind w:left="540" w:hanging="540"/>
      </w:pPr>
      <w:rPr>
        <w:rFonts w:hint="default"/>
      </w:rPr>
    </w:lvl>
    <w:lvl w:ilvl="2" w:tentative="0">
      <w:start w:val="3"/>
      <w:numFmt w:val="decimal"/>
      <w:lvlText w:val="%1.%2.%3"/>
      <w:lvlJc w:val="left"/>
      <w:pPr>
        <w:ind w:left="720" w:hanging="720"/>
      </w:pPr>
      <w:rPr>
        <w:rFonts w:hint="default"/>
        <w:b/>
        <w:bCs/>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5">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1"/>
  </w:num>
  <w:num w:numId="3">
    <w:abstractNumId w:val="5"/>
  </w:num>
  <w:num w:numId="4">
    <w:abstractNumId w:val="27"/>
  </w:num>
  <w:num w:numId="5">
    <w:abstractNumId w:val="22"/>
  </w:num>
  <w:num w:numId="6">
    <w:abstractNumId w:val="17"/>
  </w:num>
  <w:num w:numId="7">
    <w:abstractNumId w:val="8"/>
  </w:num>
  <w:num w:numId="8">
    <w:abstractNumId w:val="3"/>
  </w:num>
  <w:num w:numId="9">
    <w:abstractNumId w:val="10"/>
  </w:num>
  <w:num w:numId="10">
    <w:abstractNumId w:val="20"/>
  </w:num>
  <w:num w:numId="11">
    <w:abstractNumId w:val="29"/>
  </w:num>
  <w:num w:numId="12">
    <w:abstractNumId w:val="14"/>
  </w:num>
  <w:num w:numId="13">
    <w:abstractNumId w:val="16"/>
  </w:num>
  <w:num w:numId="14">
    <w:abstractNumId w:val="7"/>
  </w:num>
  <w:num w:numId="15">
    <w:abstractNumId w:val="23"/>
  </w:num>
  <w:num w:numId="16">
    <w:abstractNumId w:val="25"/>
  </w:num>
  <w:num w:numId="17">
    <w:abstractNumId w:val="21"/>
  </w:num>
  <w:num w:numId="18">
    <w:abstractNumId w:val="33"/>
  </w:num>
  <w:num w:numId="19">
    <w:abstractNumId w:val="19"/>
  </w:num>
  <w:num w:numId="20">
    <w:abstractNumId w:val="1"/>
  </w:num>
  <w:num w:numId="21">
    <w:abstractNumId w:val="12"/>
  </w:num>
  <w:num w:numId="22">
    <w:abstractNumId w:val="35"/>
  </w:num>
  <w:num w:numId="23">
    <w:abstractNumId w:val="24"/>
  </w:num>
  <w:num w:numId="24">
    <w:abstractNumId w:val="6"/>
  </w:num>
  <w:num w:numId="25">
    <w:abstractNumId w:val="30"/>
  </w:num>
  <w:num w:numId="26">
    <w:abstractNumId w:val="32"/>
  </w:num>
  <w:num w:numId="27">
    <w:abstractNumId w:val="2"/>
  </w:num>
  <w:num w:numId="28">
    <w:abstractNumId w:val="4"/>
  </w:num>
  <w:num w:numId="29">
    <w:abstractNumId w:val="18"/>
  </w:num>
  <w:num w:numId="30">
    <w:abstractNumId w:val="28"/>
  </w:num>
  <w:num w:numId="31">
    <w:abstractNumId w:val="26"/>
  </w:num>
  <w:num w:numId="32">
    <w:abstractNumId w:val="13"/>
  </w:num>
  <w:num w:numId="33">
    <w:abstractNumId w:val="9"/>
  </w:num>
  <w:num w:numId="34">
    <w:abstractNumId w:val="15"/>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72A27"/>
    <w:rsid w:val="0000040A"/>
    <w:rsid w:val="00000A94"/>
    <w:rsid w:val="00001972"/>
    <w:rsid w:val="00001D9A"/>
    <w:rsid w:val="00001FF8"/>
    <w:rsid w:val="0000741B"/>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2AB"/>
    <w:rsid w:val="00047F28"/>
    <w:rsid w:val="000503AA"/>
    <w:rsid w:val="000506A1"/>
    <w:rsid w:val="000515DD"/>
    <w:rsid w:val="0005265A"/>
    <w:rsid w:val="000539DD"/>
    <w:rsid w:val="00053BD3"/>
    <w:rsid w:val="000556ED"/>
    <w:rsid w:val="00055FE2"/>
    <w:rsid w:val="0005616F"/>
    <w:rsid w:val="00056CB7"/>
    <w:rsid w:val="00060C2E"/>
    <w:rsid w:val="00061033"/>
    <w:rsid w:val="000619E9"/>
    <w:rsid w:val="000622D4"/>
    <w:rsid w:val="0006357D"/>
    <w:rsid w:val="00064534"/>
    <w:rsid w:val="00067F1E"/>
    <w:rsid w:val="00071CC0"/>
    <w:rsid w:val="00071CFC"/>
    <w:rsid w:val="00073C8C"/>
    <w:rsid w:val="00075DAB"/>
    <w:rsid w:val="000779EB"/>
    <w:rsid w:val="00077B64"/>
    <w:rsid w:val="00080A1C"/>
    <w:rsid w:val="00082317"/>
    <w:rsid w:val="00082F43"/>
    <w:rsid w:val="00083D2C"/>
    <w:rsid w:val="00086AA1"/>
    <w:rsid w:val="00087A77"/>
    <w:rsid w:val="00090CA6"/>
    <w:rsid w:val="00092B8A"/>
    <w:rsid w:val="00092FB0"/>
    <w:rsid w:val="000934C5"/>
    <w:rsid w:val="00093D25"/>
    <w:rsid w:val="00093DAB"/>
    <w:rsid w:val="00094D73"/>
    <w:rsid w:val="00096D63"/>
    <w:rsid w:val="00097645"/>
    <w:rsid w:val="000A0B60"/>
    <w:rsid w:val="000A0EB8"/>
    <w:rsid w:val="000A19FC"/>
    <w:rsid w:val="000A296B"/>
    <w:rsid w:val="000A7311"/>
    <w:rsid w:val="000B060F"/>
    <w:rsid w:val="000B1592"/>
    <w:rsid w:val="000B1FF2"/>
    <w:rsid w:val="000B2DA0"/>
    <w:rsid w:val="000B3CDA"/>
    <w:rsid w:val="000B6A0B"/>
    <w:rsid w:val="000B6C6C"/>
    <w:rsid w:val="000C0F6C"/>
    <w:rsid w:val="000C0FA4"/>
    <w:rsid w:val="000C11DB"/>
    <w:rsid w:val="000C1492"/>
    <w:rsid w:val="000C2FBD"/>
    <w:rsid w:val="000C4B41"/>
    <w:rsid w:val="000C57D6"/>
    <w:rsid w:val="000C6362"/>
    <w:rsid w:val="000C7666"/>
    <w:rsid w:val="000C7E6D"/>
    <w:rsid w:val="000D0A9C"/>
    <w:rsid w:val="000D1795"/>
    <w:rsid w:val="000D329A"/>
    <w:rsid w:val="000D33EB"/>
    <w:rsid w:val="000D4964"/>
    <w:rsid w:val="000D4B9C"/>
    <w:rsid w:val="000D4EB6"/>
    <w:rsid w:val="000D753B"/>
    <w:rsid w:val="000E1B61"/>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487F"/>
    <w:rsid w:val="00135323"/>
    <w:rsid w:val="001356C4"/>
    <w:rsid w:val="00137565"/>
    <w:rsid w:val="00141114"/>
    <w:rsid w:val="00142969"/>
    <w:rsid w:val="001446C2"/>
    <w:rsid w:val="001457E7"/>
    <w:rsid w:val="00145D9D"/>
    <w:rsid w:val="00146388"/>
    <w:rsid w:val="001510F3"/>
    <w:rsid w:val="001529E5"/>
    <w:rsid w:val="00152FB3"/>
    <w:rsid w:val="00153C7E"/>
    <w:rsid w:val="001543F1"/>
    <w:rsid w:val="00154E3A"/>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98C"/>
    <w:rsid w:val="00173FB1"/>
    <w:rsid w:val="00176DFD"/>
    <w:rsid w:val="0018274C"/>
    <w:rsid w:val="00184664"/>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2CED"/>
    <w:rsid w:val="001B71D0"/>
    <w:rsid w:val="001B71EE"/>
    <w:rsid w:val="001C04A8"/>
    <w:rsid w:val="001C083D"/>
    <w:rsid w:val="001C2C03"/>
    <w:rsid w:val="001C3294"/>
    <w:rsid w:val="001C42F7"/>
    <w:rsid w:val="001C49E5"/>
    <w:rsid w:val="001C4DFC"/>
    <w:rsid w:val="001C680C"/>
    <w:rsid w:val="001C7FEA"/>
    <w:rsid w:val="001D0499"/>
    <w:rsid w:val="001D0BBE"/>
    <w:rsid w:val="001D0ED4"/>
    <w:rsid w:val="001D212F"/>
    <w:rsid w:val="001D29D7"/>
    <w:rsid w:val="001D2CAC"/>
    <w:rsid w:val="001D2DE7"/>
    <w:rsid w:val="001D411C"/>
    <w:rsid w:val="001E1B6A"/>
    <w:rsid w:val="001E2484"/>
    <w:rsid w:val="001E3CC4"/>
    <w:rsid w:val="001E4882"/>
    <w:rsid w:val="001E54A6"/>
    <w:rsid w:val="001E73AB"/>
    <w:rsid w:val="001F092D"/>
    <w:rsid w:val="001F143A"/>
    <w:rsid w:val="001F1605"/>
    <w:rsid w:val="001F1C04"/>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7492"/>
    <w:rsid w:val="002204BB"/>
    <w:rsid w:val="00221B79"/>
    <w:rsid w:val="00221C6B"/>
    <w:rsid w:val="002253A1"/>
    <w:rsid w:val="00225CF8"/>
    <w:rsid w:val="0022794E"/>
    <w:rsid w:val="00233D64"/>
    <w:rsid w:val="0023482A"/>
    <w:rsid w:val="002359CB"/>
    <w:rsid w:val="00240258"/>
    <w:rsid w:val="00240726"/>
    <w:rsid w:val="00243540"/>
    <w:rsid w:val="0024497B"/>
    <w:rsid w:val="0024515B"/>
    <w:rsid w:val="00246021"/>
    <w:rsid w:val="0024666E"/>
    <w:rsid w:val="00247F52"/>
    <w:rsid w:val="00250B25"/>
    <w:rsid w:val="00250BBE"/>
    <w:rsid w:val="002515C2"/>
    <w:rsid w:val="0025194F"/>
    <w:rsid w:val="00253876"/>
    <w:rsid w:val="0026148A"/>
    <w:rsid w:val="00261B5B"/>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0DE"/>
    <w:rsid w:val="002A5977"/>
    <w:rsid w:val="002A5A13"/>
    <w:rsid w:val="002A757F"/>
    <w:rsid w:val="002A7F44"/>
    <w:rsid w:val="002B0C40"/>
    <w:rsid w:val="002B1966"/>
    <w:rsid w:val="002B4508"/>
    <w:rsid w:val="002B5779"/>
    <w:rsid w:val="002B7332"/>
    <w:rsid w:val="002B7F51"/>
    <w:rsid w:val="002C09E7"/>
    <w:rsid w:val="002C1E06"/>
    <w:rsid w:val="002C3DE6"/>
    <w:rsid w:val="002C3F07"/>
    <w:rsid w:val="002C5278"/>
    <w:rsid w:val="002C60CD"/>
    <w:rsid w:val="002C7EBB"/>
    <w:rsid w:val="002D055F"/>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641D"/>
    <w:rsid w:val="003277FC"/>
    <w:rsid w:val="00332FBF"/>
    <w:rsid w:val="003331E4"/>
    <w:rsid w:val="003342C7"/>
    <w:rsid w:val="00336C64"/>
    <w:rsid w:val="00337162"/>
    <w:rsid w:val="0034194F"/>
    <w:rsid w:val="00344605"/>
    <w:rsid w:val="003474AA"/>
    <w:rsid w:val="00350D1D"/>
    <w:rsid w:val="00352C83"/>
    <w:rsid w:val="00352F1A"/>
    <w:rsid w:val="00360A2D"/>
    <w:rsid w:val="0036107C"/>
    <w:rsid w:val="003615D2"/>
    <w:rsid w:val="0036429C"/>
    <w:rsid w:val="00364A53"/>
    <w:rsid w:val="003654CB"/>
    <w:rsid w:val="00365AA9"/>
    <w:rsid w:val="00365F86"/>
    <w:rsid w:val="00365F87"/>
    <w:rsid w:val="00366E89"/>
    <w:rsid w:val="003705F4"/>
    <w:rsid w:val="00370B2A"/>
    <w:rsid w:val="00370D58"/>
    <w:rsid w:val="00371316"/>
    <w:rsid w:val="00374B63"/>
    <w:rsid w:val="00376713"/>
    <w:rsid w:val="00381815"/>
    <w:rsid w:val="003819AF"/>
    <w:rsid w:val="003820E9"/>
    <w:rsid w:val="00382DE7"/>
    <w:rsid w:val="00384F65"/>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564"/>
    <w:rsid w:val="003D0FF6"/>
    <w:rsid w:val="003D262C"/>
    <w:rsid w:val="003D6D61"/>
    <w:rsid w:val="003E091D"/>
    <w:rsid w:val="003E10E9"/>
    <w:rsid w:val="003E1C53"/>
    <w:rsid w:val="003E2A69"/>
    <w:rsid w:val="003E2D49"/>
    <w:rsid w:val="003E2FD4"/>
    <w:rsid w:val="003E3346"/>
    <w:rsid w:val="003E49F6"/>
    <w:rsid w:val="003E62E3"/>
    <w:rsid w:val="003E660F"/>
    <w:rsid w:val="003F0841"/>
    <w:rsid w:val="003F1A6F"/>
    <w:rsid w:val="003F23D3"/>
    <w:rsid w:val="003F3F08"/>
    <w:rsid w:val="003F49F1"/>
    <w:rsid w:val="003F6272"/>
    <w:rsid w:val="00400E72"/>
    <w:rsid w:val="00401400"/>
    <w:rsid w:val="00404869"/>
    <w:rsid w:val="00405884"/>
    <w:rsid w:val="00407D39"/>
    <w:rsid w:val="00410E6C"/>
    <w:rsid w:val="0041477A"/>
    <w:rsid w:val="004167A3"/>
    <w:rsid w:val="00432DAA"/>
    <w:rsid w:val="00434305"/>
    <w:rsid w:val="004343DE"/>
    <w:rsid w:val="00435DF7"/>
    <w:rsid w:val="0044083F"/>
    <w:rsid w:val="00441AE7"/>
    <w:rsid w:val="00445574"/>
    <w:rsid w:val="004459BE"/>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531C"/>
    <w:rsid w:val="004B79D5"/>
    <w:rsid w:val="004C1FBC"/>
    <w:rsid w:val="004C25A2"/>
    <w:rsid w:val="004C3F1D"/>
    <w:rsid w:val="004C458D"/>
    <w:rsid w:val="004C7556"/>
    <w:rsid w:val="004C7E8B"/>
    <w:rsid w:val="004C7E9D"/>
    <w:rsid w:val="004C7F67"/>
    <w:rsid w:val="004D076D"/>
    <w:rsid w:val="004D0EF1"/>
    <w:rsid w:val="004D2253"/>
    <w:rsid w:val="004D3946"/>
    <w:rsid w:val="004D4406"/>
    <w:rsid w:val="004D5C53"/>
    <w:rsid w:val="004D68BF"/>
    <w:rsid w:val="004D7C42"/>
    <w:rsid w:val="004E0465"/>
    <w:rsid w:val="004E127B"/>
    <w:rsid w:val="004E1C0A"/>
    <w:rsid w:val="004E30C5"/>
    <w:rsid w:val="004E4AA5"/>
    <w:rsid w:val="004E4AEE"/>
    <w:rsid w:val="004E5501"/>
    <w:rsid w:val="004E56BA"/>
    <w:rsid w:val="004E59E3"/>
    <w:rsid w:val="004E67C0"/>
    <w:rsid w:val="004F391A"/>
    <w:rsid w:val="004F3CFB"/>
    <w:rsid w:val="004F6456"/>
    <w:rsid w:val="004F696E"/>
    <w:rsid w:val="004F6C71"/>
    <w:rsid w:val="004F7E5F"/>
    <w:rsid w:val="00501139"/>
    <w:rsid w:val="0050363E"/>
    <w:rsid w:val="005039BC"/>
    <w:rsid w:val="00503AAC"/>
    <w:rsid w:val="005043BB"/>
    <w:rsid w:val="00504A3D"/>
    <w:rsid w:val="00505767"/>
    <w:rsid w:val="005073F0"/>
    <w:rsid w:val="00510A7B"/>
    <w:rsid w:val="00512F6E"/>
    <w:rsid w:val="00513038"/>
    <w:rsid w:val="00514174"/>
    <w:rsid w:val="00514550"/>
    <w:rsid w:val="00516088"/>
    <w:rsid w:val="00516B0B"/>
    <w:rsid w:val="00520EF3"/>
    <w:rsid w:val="005220EC"/>
    <w:rsid w:val="00523F95"/>
    <w:rsid w:val="00524D65"/>
    <w:rsid w:val="00525B16"/>
    <w:rsid w:val="0053398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4F1"/>
    <w:rsid w:val="00555044"/>
    <w:rsid w:val="00561475"/>
    <w:rsid w:val="00562308"/>
    <w:rsid w:val="0056487B"/>
    <w:rsid w:val="00564FB9"/>
    <w:rsid w:val="005669BD"/>
    <w:rsid w:val="00573D13"/>
    <w:rsid w:val="00573D9E"/>
    <w:rsid w:val="005801E3"/>
    <w:rsid w:val="00581802"/>
    <w:rsid w:val="005836A8"/>
    <w:rsid w:val="005836B6"/>
    <w:rsid w:val="0058409C"/>
    <w:rsid w:val="00584262"/>
    <w:rsid w:val="00586630"/>
    <w:rsid w:val="00587ADD"/>
    <w:rsid w:val="00593A49"/>
    <w:rsid w:val="00594C06"/>
    <w:rsid w:val="00596160"/>
    <w:rsid w:val="005966E2"/>
    <w:rsid w:val="00597007"/>
    <w:rsid w:val="005A03E5"/>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15DD"/>
    <w:rsid w:val="005C17A3"/>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3C20"/>
    <w:rsid w:val="006015CE"/>
    <w:rsid w:val="00604784"/>
    <w:rsid w:val="00606419"/>
    <w:rsid w:val="00607D29"/>
    <w:rsid w:val="0061090F"/>
    <w:rsid w:val="00612952"/>
    <w:rsid w:val="00614CC1"/>
    <w:rsid w:val="00615A9D"/>
    <w:rsid w:val="00617387"/>
    <w:rsid w:val="00617D81"/>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3F7"/>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7FE8"/>
    <w:rsid w:val="006B2672"/>
    <w:rsid w:val="006B54BF"/>
    <w:rsid w:val="006B5CDC"/>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391"/>
    <w:rsid w:val="006F03A8"/>
    <w:rsid w:val="006F2ACA"/>
    <w:rsid w:val="006F2ADC"/>
    <w:rsid w:val="006F2BFE"/>
    <w:rsid w:val="006F31E9"/>
    <w:rsid w:val="006F6284"/>
    <w:rsid w:val="006F7D02"/>
    <w:rsid w:val="007002C5"/>
    <w:rsid w:val="00704387"/>
    <w:rsid w:val="00707669"/>
    <w:rsid w:val="00711CBA"/>
    <w:rsid w:val="00711FB5"/>
    <w:rsid w:val="00712A01"/>
    <w:rsid w:val="00714F58"/>
    <w:rsid w:val="00716ED9"/>
    <w:rsid w:val="0072207D"/>
    <w:rsid w:val="00722FBF"/>
    <w:rsid w:val="00722FC2"/>
    <w:rsid w:val="00724E1B"/>
    <w:rsid w:val="00725949"/>
    <w:rsid w:val="00727700"/>
    <w:rsid w:val="00727FA2"/>
    <w:rsid w:val="007322D9"/>
    <w:rsid w:val="00732BBF"/>
    <w:rsid w:val="00732BC0"/>
    <w:rsid w:val="0073720F"/>
    <w:rsid w:val="00737796"/>
    <w:rsid w:val="00740C8B"/>
    <w:rsid w:val="0074165C"/>
    <w:rsid w:val="00742C35"/>
    <w:rsid w:val="007432CA"/>
    <w:rsid w:val="007439EB"/>
    <w:rsid w:val="00743CB4"/>
    <w:rsid w:val="00743F0A"/>
    <w:rsid w:val="007444E8"/>
    <w:rsid w:val="0074548E"/>
    <w:rsid w:val="00745773"/>
    <w:rsid w:val="00746270"/>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18E"/>
    <w:rsid w:val="00776599"/>
    <w:rsid w:val="0078114B"/>
    <w:rsid w:val="00781DD2"/>
    <w:rsid w:val="00783ECF"/>
    <w:rsid w:val="0078413A"/>
    <w:rsid w:val="0079305C"/>
    <w:rsid w:val="007959E8"/>
    <w:rsid w:val="00795E9C"/>
    <w:rsid w:val="007A0521"/>
    <w:rsid w:val="007A2E12"/>
    <w:rsid w:val="007A3475"/>
    <w:rsid w:val="007A41C8"/>
    <w:rsid w:val="007A54CE"/>
    <w:rsid w:val="007A6FD9"/>
    <w:rsid w:val="007A7680"/>
    <w:rsid w:val="007A7FFA"/>
    <w:rsid w:val="007B04EB"/>
    <w:rsid w:val="007B0D4F"/>
    <w:rsid w:val="007B437D"/>
    <w:rsid w:val="007B5A3D"/>
    <w:rsid w:val="007B5B95"/>
    <w:rsid w:val="007B6032"/>
    <w:rsid w:val="007B68EA"/>
    <w:rsid w:val="007B7453"/>
    <w:rsid w:val="007C2D89"/>
    <w:rsid w:val="007C4593"/>
    <w:rsid w:val="007C5309"/>
    <w:rsid w:val="007C6069"/>
    <w:rsid w:val="007D06C4"/>
    <w:rsid w:val="007D1352"/>
    <w:rsid w:val="007D2508"/>
    <w:rsid w:val="007D346A"/>
    <w:rsid w:val="007D35DA"/>
    <w:rsid w:val="007D6518"/>
    <w:rsid w:val="007D76BD"/>
    <w:rsid w:val="007E0BF1"/>
    <w:rsid w:val="007E22AC"/>
    <w:rsid w:val="007F0ED8"/>
    <w:rsid w:val="007F0F63"/>
    <w:rsid w:val="007F75CE"/>
    <w:rsid w:val="008013A4"/>
    <w:rsid w:val="008027CE"/>
    <w:rsid w:val="00802F42"/>
    <w:rsid w:val="00804383"/>
    <w:rsid w:val="00804BB7"/>
    <w:rsid w:val="00804D41"/>
    <w:rsid w:val="00806D08"/>
    <w:rsid w:val="00810257"/>
    <w:rsid w:val="008104F5"/>
    <w:rsid w:val="00811072"/>
    <w:rsid w:val="00811369"/>
    <w:rsid w:val="00811B71"/>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4AE7"/>
    <w:rsid w:val="008603CE"/>
    <w:rsid w:val="008620FC"/>
    <w:rsid w:val="008627A5"/>
    <w:rsid w:val="00863E05"/>
    <w:rsid w:val="00865ACA"/>
    <w:rsid w:val="00865D28"/>
    <w:rsid w:val="00865F85"/>
    <w:rsid w:val="0086639A"/>
    <w:rsid w:val="00867C10"/>
    <w:rsid w:val="0087036E"/>
    <w:rsid w:val="00870439"/>
    <w:rsid w:val="00870DA1"/>
    <w:rsid w:val="00872C3C"/>
    <w:rsid w:val="008836B4"/>
    <w:rsid w:val="00883F93"/>
    <w:rsid w:val="00884DB3"/>
    <w:rsid w:val="00885A9D"/>
    <w:rsid w:val="008864F6"/>
    <w:rsid w:val="0088728C"/>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206"/>
    <w:rsid w:val="008B3615"/>
    <w:rsid w:val="008B4AC4"/>
    <w:rsid w:val="008B50C8"/>
    <w:rsid w:val="008B5281"/>
    <w:rsid w:val="008B7E05"/>
    <w:rsid w:val="008C1797"/>
    <w:rsid w:val="008C219C"/>
    <w:rsid w:val="008C3B91"/>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090"/>
    <w:rsid w:val="008F0CDC"/>
    <w:rsid w:val="008F17A3"/>
    <w:rsid w:val="008F1ED3"/>
    <w:rsid w:val="008F4C29"/>
    <w:rsid w:val="008F5442"/>
    <w:rsid w:val="008F70BD"/>
    <w:rsid w:val="008F788F"/>
    <w:rsid w:val="008F7EA2"/>
    <w:rsid w:val="0090092A"/>
    <w:rsid w:val="00902722"/>
    <w:rsid w:val="009027BC"/>
    <w:rsid w:val="009062E6"/>
    <w:rsid w:val="00911BE5"/>
    <w:rsid w:val="00913CA9"/>
    <w:rsid w:val="009145AE"/>
    <w:rsid w:val="009146CE"/>
    <w:rsid w:val="00914CA7"/>
    <w:rsid w:val="009153A0"/>
    <w:rsid w:val="00915C3E"/>
    <w:rsid w:val="009161A8"/>
    <w:rsid w:val="009224FE"/>
    <w:rsid w:val="009236C7"/>
    <w:rsid w:val="009245AE"/>
    <w:rsid w:val="009245F5"/>
    <w:rsid w:val="009249EC"/>
    <w:rsid w:val="009273B3"/>
    <w:rsid w:val="009305B5"/>
    <w:rsid w:val="009378DD"/>
    <w:rsid w:val="00940710"/>
    <w:rsid w:val="009429D5"/>
    <w:rsid w:val="00942BF1"/>
    <w:rsid w:val="00943196"/>
    <w:rsid w:val="0094381D"/>
    <w:rsid w:val="00944EB5"/>
    <w:rsid w:val="00945180"/>
    <w:rsid w:val="00945428"/>
    <w:rsid w:val="0094607B"/>
    <w:rsid w:val="00950987"/>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36DE"/>
    <w:rsid w:val="009908A3"/>
    <w:rsid w:val="009911AF"/>
    <w:rsid w:val="00991875"/>
    <w:rsid w:val="00991F92"/>
    <w:rsid w:val="00992967"/>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3E7"/>
    <w:rsid w:val="009E0F62"/>
    <w:rsid w:val="009E4A58"/>
    <w:rsid w:val="009E4E4B"/>
    <w:rsid w:val="009E5A2D"/>
    <w:rsid w:val="009E5AB2"/>
    <w:rsid w:val="009E6219"/>
    <w:rsid w:val="009F03B3"/>
    <w:rsid w:val="009F4CB3"/>
    <w:rsid w:val="00A0096C"/>
    <w:rsid w:val="00A01757"/>
    <w:rsid w:val="00A028C0"/>
    <w:rsid w:val="00A02BAE"/>
    <w:rsid w:val="00A06A6B"/>
    <w:rsid w:val="00A07E47"/>
    <w:rsid w:val="00A129D0"/>
    <w:rsid w:val="00A12C33"/>
    <w:rsid w:val="00A138BA"/>
    <w:rsid w:val="00A14C8E"/>
    <w:rsid w:val="00A153D9"/>
    <w:rsid w:val="00A15F09"/>
    <w:rsid w:val="00A166CA"/>
    <w:rsid w:val="00A169B6"/>
    <w:rsid w:val="00A2271D"/>
    <w:rsid w:val="00A237D5"/>
    <w:rsid w:val="00A24110"/>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CBC"/>
    <w:rsid w:val="00A57142"/>
    <w:rsid w:val="00A61B7D"/>
    <w:rsid w:val="00A648CD"/>
    <w:rsid w:val="00A6537A"/>
    <w:rsid w:val="00A67866"/>
    <w:rsid w:val="00A70B07"/>
    <w:rsid w:val="00A723F8"/>
    <w:rsid w:val="00A77CCB"/>
    <w:rsid w:val="00A82CDB"/>
    <w:rsid w:val="00A83D8D"/>
    <w:rsid w:val="00A8446B"/>
    <w:rsid w:val="00A8473F"/>
    <w:rsid w:val="00A862D6"/>
    <w:rsid w:val="00A8715E"/>
    <w:rsid w:val="00A92859"/>
    <w:rsid w:val="00A9295B"/>
    <w:rsid w:val="00A93B09"/>
    <w:rsid w:val="00A952D7"/>
    <w:rsid w:val="00A963F7"/>
    <w:rsid w:val="00A96AD8"/>
    <w:rsid w:val="00AA052C"/>
    <w:rsid w:val="00AA1E45"/>
    <w:rsid w:val="00AA3CEC"/>
    <w:rsid w:val="00AA4286"/>
    <w:rsid w:val="00AA456B"/>
    <w:rsid w:val="00AA57F5"/>
    <w:rsid w:val="00AA672E"/>
    <w:rsid w:val="00AA6EC9"/>
    <w:rsid w:val="00AB066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942"/>
    <w:rsid w:val="00AE070A"/>
    <w:rsid w:val="00AE101C"/>
    <w:rsid w:val="00AE2A69"/>
    <w:rsid w:val="00AE37E5"/>
    <w:rsid w:val="00AE5EB4"/>
    <w:rsid w:val="00AF0C18"/>
    <w:rsid w:val="00AF476E"/>
    <w:rsid w:val="00AF47C5"/>
    <w:rsid w:val="00AF5398"/>
    <w:rsid w:val="00AF53E6"/>
    <w:rsid w:val="00B049AF"/>
    <w:rsid w:val="00B07242"/>
    <w:rsid w:val="00B10534"/>
    <w:rsid w:val="00B113DB"/>
    <w:rsid w:val="00B11D8A"/>
    <w:rsid w:val="00B12981"/>
    <w:rsid w:val="00B147DD"/>
    <w:rsid w:val="00B15363"/>
    <w:rsid w:val="00B156FD"/>
    <w:rsid w:val="00B21F61"/>
    <w:rsid w:val="00B261F1"/>
    <w:rsid w:val="00B265BC"/>
    <w:rsid w:val="00B31FB1"/>
    <w:rsid w:val="00B33952"/>
    <w:rsid w:val="00B33C5E"/>
    <w:rsid w:val="00B342AD"/>
    <w:rsid w:val="00B342F4"/>
    <w:rsid w:val="00B34369"/>
    <w:rsid w:val="00B34DC2"/>
    <w:rsid w:val="00B378E5"/>
    <w:rsid w:val="00B4346D"/>
    <w:rsid w:val="00B440F4"/>
    <w:rsid w:val="00B447A5"/>
    <w:rsid w:val="00B4654C"/>
    <w:rsid w:val="00B47293"/>
    <w:rsid w:val="00B5093B"/>
    <w:rsid w:val="00B50E50"/>
    <w:rsid w:val="00B52120"/>
    <w:rsid w:val="00B54ABC"/>
    <w:rsid w:val="00B56FBE"/>
    <w:rsid w:val="00B605B1"/>
    <w:rsid w:val="00B60ACF"/>
    <w:rsid w:val="00B62B58"/>
    <w:rsid w:val="00B6342D"/>
    <w:rsid w:val="00B642E6"/>
    <w:rsid w:val="00B65149"/>
    <w:rsid w:val="00B66567"/>
    <w:rsid w:val="00B66F52"/>
    <w:rsid w:val="00B66FE5"/>
    <w:rsid w:val="00B72880"/>
    <w:rsid w:val="00B747A6"/>
    <w:rsid w:val="00B758BF"/>
    <w:rsid w:val="00B77EC8"/>
    <w:rsid w:val="00B827A6"/>
    <w:rsid w:val="00B831CE"/>
    <w:rsid w:val="00B86677"/>
    <w:rsid w:val="00B87131"/>
    <w:rsid w:val="00B939B1"/>
    <w:rsid w:val="00B95C65"/>
    <w:rsid w:val="00B96D40"/>
    <w:rsid w:val="00B97386"/>
    <w:rsid w:val="00BA263B"/>
    <w:rsid w:val="00BA3489"/>
    <w:rsid w:val="00BA42B2"/>
    <w:rsid w:val="00BA58D4"/>
    <w:rsid w:val="00BA5B9E"/>
    <w:rsid w:val="00BA7C9A"/>
    <w:rsid w:val="00BB5F8F"/>
    <w:rsid w:val="00BB657A"/>
    <w:rsid w:val="00BC1A4E"/>
    <w:rsid w:val="00BC5DC7"/>
    <w:rsid w:val="00BC6822"/>
    <w:rsid w:val="00BC6B8B"/>
    <w:rsid w:val="00BC73D8"/>
    <w:rsid w:val="00BD0CE1"/>
    <w:rsid w:val="00BD52D7"/>
    <w:rsid w:val="00BD5AD2"/>
    <w:rsid w:val="00BE22F3"/>
    <w:rsid w:val="00BE5B52"/>
    <w:rsid w:val="00BE7B8D"/>
    <w:rsid w:val="00BF0993"/>
    <w:rsid w:val="00BF10A9"/>
    <w:rsid w:val="00BF1703"/>
    <w:rsid w:val="00BF231C"/>
    <w:rsid w:val="00BF51E5"/>
    <w:rsid w:val="00BF6A3D"/>
    <w:rsid w:val="00BF74A6"/>
    <w:rsid w:val="00C013AD"/>
    <w:rsid w:val="00C04904"/>
    <w:rsid w:val="00C056B3"/>
    <w:rsid w:val="00C103E5"/>
    <w:rsid w:val="00C13319"/>
    <w:rsid w:val="00C13EE9"/>
    <w:rsid w:val="00C15EBC"/>
    <w:rsid w:val="00C16705"/>
    <w:rsid w:val="00C21540"/>
    <w:rsid w:val="00C21906"/>
    <w:rsid w:val="00C21BFA"/>
    <w:rsid w:val="00C24C8D"/>
    <w:rsid w:val="00C25FE2"/>
    <w:rsid w:val="00C26B53"/>
    <w:rsid w:val="00C279B2"/>
    <w:rsid w:val="00C33E50"/>
    <w:rsid w:val="00C3482D"/>
    <w:rsid w:val="00C34C20"/>
    <w:rsid w:val="00C35A3E"/>
    <w:rsid w:val="00C37C58"/>
    <w:rsid w:val="00C42130"/>
    <w:rsid w:val="00C423A4"/>
    <w:rsid w:val="00C423E3"/>
    <w:rsid w:val="00C44BF5"/>
    <w:rsid w:val="00C521D6"/>
    <w:rsid w:val="00C55232"/>
    <w:rsid w:val="00C553A4"/>
    <w:rsid w:val="00C55A06"/>
    <w:rsid w:val="00C55D03"/>
    <w:rsid w:val="00C55D73"/>
    <w:rsid w:val="00C56C1E"/>
    <w:rsid w:val="00C601BC"/>
    <w:rsid w:val="00C6329F"/>
    <w:rsid w:val="00C63340"/>
    <w:rsid w:val="00C643F9"/>
    <w:rsid w:val="00C64E95"/>
    <w:rsid w:val="00C71372"/>
    <w:rsid w:val="00C72410"/>
    <w:rsid w:val="00C7287F"/>
    <w:rsid w:val="00C75B05"/>
    <w:rsid w:val="00C80CB8"/>
    <w:rsid w:val="00C819F8"/>
    <w:rsid w:val="00C8248C"/>
    <w:rsid w:val="00C846AC"/>
    <w:rsid w:val="00C84E33"/>
    <w:rsid w:val="00C86D6F"/>
    <w:rsid w:val="00C905FC"/>
    <w:rsid w:val="00C92D03"/>
    <w:rsid w:val="00C92E46"/>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15A7"/>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1C6"/>
    <w:rsid w:val="00CF686F"/>
    <w:rsid w:val="00CF6E60"/>
    <w:rsid w:val="00CF7BCA"/>
    <w:rsid w:val="00D008FD"/>
    <w:rsid w:val="00D0321C"/>
    <w:rsid w:val="00D035EC"/>
    <w:rsid w:val="00D06AB1"/>
    <w:rsid w:val="00D06FC1"/>
    <w:rsid w:val="00D072ED"/>
    <w:rsid w:val="00D07A16"/>
    <w:rsid w:val="00D1067E"/>
    <w:rsid w:val="00D10F50"/>
    <w:rsid w:val="00D11272"/>
    <w:rsid w:val="00D1142C"/>
    <w:rsid w:val="00D126F5"/>
    <w:rsid w:val="00D141A4"/>
    <w:rsid w:val="00D1464E"/>
    <w:rsid w:val="00D1489E"/>
    <w:rsid w:val="00D17D31"/>
    <w:rsid w:val="00D20737"/>
    <w:rsid w:val="00D21E81"/>
    <w:rsid w:val="00D223DE"/>
    <w:rsid w:val="00D241B9"/>
    <w:rsid w:val="00D25E37"/>
    <w:rsid w:val="00D2661A"/>
    <w:rsid w:val="00D27582"/>
    <w:rsid w:val="00D27EC4"/>
    <w:rsid w:val="00D32719"/>
    <w:rsid w:val="00D33333"/>
    <w:rsid w:val="00D335F9"/>
    <w:rsid w:val="00D352A2"/>
    <w:rsid w:val="00D35C98"/>
    <w:rsid w:val="00D4162B"/>
    <w:rsid w:val="00D4514F"/>
    <w:rsid w:val="00D451E2"/>
    <w:rsid w:val="00D45E89"/>
    <w:rsid w:val="00D45E8D"/>
    <w:rsid w:val="00D466AE"/>
    <w:rsid w:val="00D4734F"/>
    <w:rsid w:val="00D51461"/>
    <w:rsid w:val="00D51BF3"/>
    <w:rsid w:val="00D639FC"/>
    <w:rsid w:val="00D65A39"/>
    <w:rsid w:val="00D66846"/>
    <w:rsid w:val="00D675FB"/>
    <w:rsid w:val="00D71F25"/>
    <w:rsid w:val="00D72A9C"/>
    <w:rsid w:val="00D77031"/>
    <w:rsid w:val="00D820D0"/>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3CC"/>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B35"/>
    <w:rsid w:val="00E01138"/>
    <w:rsid w:val="00E02DFB"/>
    <w:rsid w:val="00E030F9"/>
    <w:rsid w:val="00E0311A"/>
    <w:rsid w:val="00E03138"/>
    <w:rsid w:val="00E06404"/>
    <w:rsid w:val="00E11A85"/>
    <w:rsid w:val="00E12495"/>
    <w:rsid w:val="00E15CCD"/>
    <w:rsid w:val="00E16FE2"/>
    <w:rsid w:val="00E202EF"/>
    <w:rsid w:val="00E210B5"/>
    <w:rsid w:val="00E2116C"/>
    <w:rsid w:val="00E2552F"/>
    <w:rsid w:val="00E26B15"/>
    <w:rsid w:val="00E3137A"/>
    <w:rsid w:val="00E32CCF"/>
    <w:rsid w:val="00E34A98"/>
    <w:rsid w:val="00E35166"/>
    <w:rsid w:val="00E353E2"/>
    <w:rsid w:val="00E35D1E"/>
    <w:rsid w:val="00E364F9"/>
    <w:rsid w:val="00E365FA"/>
    <w:rsid w:val="00E36789"/>
    <w:rsid w:val="00E44A83"/>
    <w:rsid w:val="00E4562F"/>
    <w:rsid w:val="00E502C1"/>
    <w:rsid w:val="00E502DD"/>
    <w:rsid w:val="00E50D3A"/>
    <w:rsid w:val="00E51387"/>
    <w:rsid w:val="00E51E68"/>
    <w:rsid w:val="00E52EFD"/>
    <w:rsid w:val="00E5408A"/>
    <w:rsid w:val="00E56800"/>
    <w:rsid w:val="00E60C63"/>
    <w:rsid w:val="00E60F6D"/>
    <w:rsid w:val="00E62FF9"/>
    <w:rsid w:val="00E635D6"/>
    <w:rsid w:val="00E639BC"/>
    <w:rsid w:val="00E664CC"/>
    <w:rsid w:val="00E6779F"/>
    <w:rsid w:val="00E70388"/>
    <w:rsid w:val="00E70F92"/>
    <w:rsid w:val="00E74313"/>
    <w:rsid w:val="00E74C54"/>
    <w:rsid w:val="00E77A03"/>
    <w:rsid w:val="00E822E8"/>
    <w:rsid w:val="00E82554"/>
    <w:rsid w:val="00E82606"/>
    <w:rsid w:val="00E831C1"/>
    <w:rsid w:val="00E83789"/>
    <w:rsid w:val="00E846C8"/>
    <w:rsid w:val="00E84957"/>
    <w:rsid w:val="00E84A55"/>
    <w:rsid w:val="00E85BFF"/>
    <w:rsid w:val="00E90391"/>
    <w:rsid w:val="00E906C2"/>
    <w:rsid w:val="00E9311F"/>
    <w:rsid w:val="00E934D1"/>
    <w:rsid w:val="00E94AF0"/>
    <w:rsid w:val="00E95D13"/>
    <w:rsid w:val="00E95DD3"/>
    <w:rsid w:val="00E969D5"/>
    <w:rsid w:val="00E96CBA"/>
    <w:rsid w:val="00EA0A13"/>
    <w:rsid w:val="00EA58D1"/>
    <w:rsid w:val="00EA61BC"/>
    <w:rsid w:val="00EA681A"/>
    <w:rsid w:val="00EA735B"/>
    <w:rsid w:val="00EB1025"/>
    <w:rsid w:val="00EB1894"/>
    <w:rsid w:val="00EB1E69"/>
    <w:rsid w:val="00EB2086"/>
    <w:rsid w:val="00EB31ED"/>
    <w:rsid w:val="00EB5EDF"/>
    <w:rsid w:val="00EB60FE"/>
    <w:rsid w:val="00EB704A"/>
    <w:rsid w:val="00EB74DB"/>
    <w:rsid w:val="00EC5359"/>
    <w:rsid w:val="00EC562A"/>
    <w:rsid w:val="00ED067A"/>
    <w:rsid w:val="00ED2B50"/>
    <w:rsid w:val="00EE0350"/>
    <w:rsid w:val="00EE0719"/>
    <w:rsid w:val="00EE0E80"/>
    <w:rsid w:val="00EE330C"/>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36D"/>
    <w:rsid w:val="00F14DAF"/>
    <w:rsid w:val="00F157A9"/>
    <w:rsid w:val="00F1695F"/>
    <w:rsid w:val="00F16F00"/>
    <w:rsid w:val="00F25BB6"/>
    <w:rsid w:val="00F26B7E"/>
    <w:rsid w:val="00F27A3B"/>
    <w:rsid w:val="00F33817"/>
    <w:rsid w:val="00F420D5"/>
    <w:rsid w:val="00F43F30"/>
    <w:rsid w:val="00F451EA"/>
    <w:rsid w:val="00F45447"/>
    <w:rsid w:val="00F456C6"/>
    <w:rsid w:val="00F4577B"/>
    <w:rsid w:val="00F46496"/>
    <w:rsid w:val="00F474D0"/>
    <w:rsid w:val="00F50179"/>
    <w:rsid w:val="00F515EE"/>
    <w:rsid w:val="00F54FF1"/>
    <w:rsid w:val="00F56511"/>
    <w:rsid w:val="00F6194E"/>
    <w:rsid w:val="00F623AC"/>
    <w:rsid w:val="00F6412A"/>
    <w:rsid w:val="00F65893"/>
    <w:rsid w:val="00F66A4A"/>
    <w:rsid w:val="00F71E22"/>
    <w:rsid w:val="00F72142"/>
    <w:rsid w:val="00F72AE7"/>
    <w:rsid w:val="00F829F5"/>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9FF"/>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FAC"/>
    <w:rsid w:val="00FF3E7D"/>
    <w:rsid w:val="00FF5B99"/>
    <w:rsid w:val="00FF730C"/>
    <w:rsid w:val="00FF73F4"/>
    <w:rsid w:val="00FF7CE4"/>
    <w:rsid w:val="00FF7E39"/>
    <w:rsid w:val="010351AA"/>
    <w:rsid w:val="010B5B3B"/>
    <w:rsid w:val="011E7A06"/>
    <w:rsid w:val="013078AF"/>
    <w:rsid w:val="01395B91"/>
    <w:rsid w:val="014B3286"/>
    <w:rsid w:val="014F219D"/>
    <w:rsid w:val="015974C0"/>
    <w:rsid w:val="0176597C"/>
    <w:rsid w:val="018362EB"/>
    <w:rsid w:val="01CE57B8"/>
    <w:rsid w:val="024B6A1D"/>
    <w:rsid w:val="024E06A7"/>
    <w:rsid w:val="02511F45"/>
    <w:rsid w:val="025D4496"/>
    <w:rsid w:val="025D4D8E"/>
    <w:rsid w:val="027625E1"/>
    <w:rsid w:val="02766105"/>
    <w:rsid w:val="027A76EE"/>
    <w:rsid w:val="02C0796F"/>
    <w:rsid w:val="02EA04EB"/>
    <w:rsid w:val="02EC701C"/>
    <w:rsid w:val="02FA082F"/>
    <w:rsid w:val="031511C4"/>
    <w:rsid w:val="03156616"/>
    <w:rsid w:val="032113CF"/>
    <w:rsid w:val="0325299A"/>
    <w:rsid w:val="032F6FE9"/>
    <w:rsid w:val="033B35C0"/>
    <w:rsid w:val="033E5242"/>
    <w:rsid w:val="037405E1"/>
    <w:rsid w:val="03AE2494"/>
    <w:rsid w:val="03CC5A94"/>
    <w:rsid w:val="03E12C1F"/>
    <w:rsid w:val="03E32F53"/>
    <w:rsid w:val="040E5B97"/>
    <w:rsid w:val="043A7135"/>
    <w:rsid w:val="045C354F"/>
    <w:rsid w:val="045D0397"/>
    <w:rsid w:val="0466617C"/>
    <w:rsid w:val="047F50E6"/>
    <w:rsid w:val="0499477B"/>
    <w:rsid w:val="04BE5FB8"/>
    <w:rsid w:val="04D806FC"/>
    <w:rsid w:val="04DE3B02"/>
    <w:rsid w:val="04E45612"/>
    <w:rsid w:val="04E558BF"/>
    <w:rsid w:val="04F70F3C"/>
    <w:rsid w:val="050D19FC"/>
    <w:rsid w:val="051613AA"/>
    <w:rsid w:val="051F0B41"/>
    <w:rsid w:val="05241B93"/>
    <w:rsid w:val="05276C49"/>
    <w:rsid w:val="05295038"/>
    <w:rsid w:val="05360BE4"/>
    <w:rsid w:val="05453FE3"/>
    <w:rsid w:val="056106F1"/>
    <w:rsid w:val="05832D5D"/>
    <w:rsid w:val="05972365"/>
    <w:rsid w:val="05A63E99"/>
    <w:rsid w:val="05C25634"/>
    <w:rsid w:val="05C80770"/>
    <w:rsid w:val="05F30738"/>
    <w:rsid w:val="061E4834"/>
    <w:rsid w:val="06286DE3"/>
    <w:rsid w:val="06316315"/>
    <w:rsid w:val="06450013"/>
    <w:rsid w:val="06483EA6"/>
    <w:rsid w:val="065838EC"/>
    <w:rsid w:val="065C2FD8"/>
    <w:rsid w:val="06732DD2"/>
    <w:rsid w:val="06783F44"/>
    <w:rsid w:val="0683410F"/>
    <w:rsid w:val="068926BB"/>
    <w:rsid w:val="0696261C"/>
    <w:rsid w:val="06A2612A"/>
    <w:rsid w:val="06BD229F"/>
    <w:rsid w:val="06BD3897"/>
    <w:rsid w:val="06E15F8D"/>
    <w:rsid w:val="06FB5104"/>
    <w:rsid w:val="071548E2"/>
    <w:rsid w:val="071D689A"/>
    <w:rsid w:val="07363A55"/>
    <w:rsid w:val="073C1416"/>
    <w:rsid w:val="07494AAA"/>
    <w:rsid w:val="07743210"/>
    <w:rsid w:val="078E1545"/>
    <w:rsid w:val="07C13DFE"/>
    <w:rsid w:val="07C37441"/>
    <w:rsid w:val="07CD44AF"/>
    <w:rsid w:val="07D0789F"/>
    <w:rsid w:val="07D07CBB"/>
    <w:rsid w:val="07D90674"/>
    <w:rsid w:val="07DB2060"/>
    <w:rsid w:val="08156938"/>
    <w:rsid w:val="08253FEF"/>
    <w:rsid w:val="08255752"/>
    <w:rsid w:val="082F566C"/>
    <w:rsid w:val="083B6951"/>
    <w:rsid w:val="0878647D"/>
    <w:rsid w:val="08855F36"/>
    <w:rsid w:val="08874912"/>
    <w:rsid w:val="088A2052"/>
    <w:rsid w:val="08AE00F1"/>
    <w:rsid w:val="08CB6699"/>
    <w:rsid w:val="08E26F9B"/>
    <w:rsid w:val="08EA710F"/>
    <w:rsid w:val="08F037FA"/>
    <w:rsid w:val="090B1B03"/>
    <w:rsid w:val="090D5545"/>
    <w:rsid w:val="09381EDF"/>
    <w:rsid w:val="0955682A"/>
    <w:rsid w:val="095B0FEE"/>
    <w:rsid w:val="095B661B"/>
    <w:rsid w:val="09B01384"/>
    <w:rsid w:val="09BA195B"/>
    <w:rsid w:val="09D171E9"/>
    <w:rsid w:val="09D27F8E"/>
    <w:rsid w:val="09DB2BB7"/>
    <w:rsid w:val="0A0B5F32"/>
    <w:rsid w:val="0A0E7909"/>
    <w:rsid w:val="0A155768"/>
    <w:rsid w:val="0A16790B"/>
    <w:rsid w:val="0A486323"/>
    <w:rsid w:val="0A590531"/>
    <w:rsid w:val="0A640A93"/>
    <w:rsid w:val="0A670CAE"/>
    <w:rsid w:val="0AAD51D2"/>
    <w:rsid w:val="0AAE06A6"/>
    <w:rsid w:val="0AAE6186"/>
    <w:rsid w:val="0AB66F71"/>
    <w:rsid w:val="0AC018B0"/>
    <w:rsid w:val="0AC57EF1"/>
    <w:rsid w:val="0ACB3D22"/>
    <w:rsid w:val="0ACF434F"/>
    <w:rsid w:val="0AF416F6"/>
    <w:rsid w:val="0B1D50BA"/>
    <w:rsid w:val="0B2F05F0"/>
    <w:rsid w:val="0B7B4836"/>
    <w:rsid w:val="0BA31A63"/>
    <w:rsid w:val="0BBE7B21"/>
    <w:rsid w:val="0BD47E6F"/>
    <w:rsid w:val="0BE43E2A"/>
    <w:rsid w:val="0C0F70F9"/>
    <w:rsid w:val="0C386FDE"/>
    <w:rsid w:val="0C5A64EA"/>
    <w:rsid w:val="0C6369FF"/>
    <w:rsid w:val="0C711B61"/>
    <w:rsid w:val="0C75515C"/>
    <w:rsid w:val="0C7B02EA"/>
    <w:rsid w:val="0C7F7AFC"/>
    <w:rsid w:val="0C8573BB"/>
    <w:rsid w:val="0C8E44C1"/>
    <w:rsid w:val="0C907C34"/>
    <w:rsid w:val="0CAA5EB3"/>
    <w:rsid w:val="0CBE58C2"/>
    <w:rsid w:val="0CEC6C29"/>
    <w:rsid w:val="0CFA3905"/>
    <w:rsid w:val="0CFE62EB"/>
    <w:rsid w:val="0D51729D"/>
    <w:rsid w:val="0D556652"/>
    <w:rsid w:val="0D6067B3"/>
    <w:rsid w:val="0D6671EC"/>
    <w:rsid w:val="0D6F7BF0"/>
    <w:rsid w:val="0DA22C69"/>
    <w:rsid w:val="0DA35EBD"/>
    <w:rsid w:val="0DAB2E51"/>
    <w:rsid w:val="0DC61A39"/>
    <w:rsid w:val="0DC87EE8"/>
    <w:rsid w:val="0DCD7E39"/>
    <w:rsid w:val="0DDD6ACC"/>
    <w:rsid w:val="0E1F6CFF"/>
    <w:rsid w:val="0E201FB6"/>
    <w:rsid w:val="0E3156A5"/>
    <w:rsid w:val="0EBC3A92"/>
    <w:rsid w:val="0ECA4CFE"/>
    <w:rsid w:val="0ED421D9"/>
    <w:rsid w:val="0ED8226E"/>
    <w:rsid w:val="0EEC1973"/>
    <w:rsid w:val="0EF56A7A"/>
    <w:rsid w:val="0F096081"/>
    <w:rsid w:val="0F0B05FD"/>
    <w:rsid w:val="0F223AAA"/>
    <w:rsid w:val="0F44530B"/>
    <w:rsid w:val="0F467718"/>
    <w:rsid w:val="0F492922"/>
    <w:rsid w:val="0F4A3FFD"/>
    <w:rsid w:val="0F59608B"/>
    <w:rsid w:val="0F8A6A96"/>
    <w:rsid w:val="0F957915"/>
    <w:rsid w:val="0FAA576A"/>
    <w:rsid w:val="0FB7606A"/>
    <w:rsid w:val="0FBD50BE"/>
    <w:rsid w:val="0FC21407"/>
    <w:rsid w:val="0FC3212B"/>
    <w:rsid w:val="0FC621C4"/>
    <w:rsid w:val="0FEC372C"/>
    <w:rsid w:val="106E1C65"/>
    <w:rsid w:val="107D1AA2"/>
    <w:rsid w:val="10833C11"/>
    <w:rsid w:val="109B71AD"/>
    <w:rsid w:val="109F1D84"/>
    <w:rsid w:val="10A81877"/>
    <w:rsid w:val="10AA3505"/>
    <w:rsid w:val="10E5667A"/>
    <w:rsid w:val="11103B4D"/>
    <w:rsid w:val="111E393A"/>
    <w:rsid w:val="114D59C7"/>
    <w:rsid w:val="11893371"/>
    <w:rsid w:val="1196040E"/>
    <w:rsid w:val="119F3C70"/>
    <w:rsid w:val="11A14AAF"/>
    <w:rsid w:val="11C3056B"/>
    <w:rsid w:val="11E3384B"/>
    <w:rsid w:val="12030560"/>
    <w:rsid w:val="120314AE"/>
    <w:rsid w:val="124432E9"/>
    <w:rsid w:val="12661A3D"/>
    <w:rsid w:val="12664CD5"/>
    <w:rsid w:val="126D4B79"/>
    <w:rsid w:val="12724E66"/>
    <w:rsid w:val="127B2450"/>
    <w:rsid w:val="127D7D7F"/>
    <w:rsid w:val="12846288"/>
    <w:rsid w:val="12C7072D"/>
    <w:rsid w:val="12CA1FCB"/>
    <w:rsid w:val="12D270D2"/>
    <w:rsid w:val="12E070F9"/>
    <w:rsid w:val="12ED0ACC"/>
    <w:rsid w:val="1304178F"/>
    <w:rsid w:val="1312127D"/>
    <w:rsid w:val="131329E4"/>
    <w:rsid w:val="131533A4"/>
    <w:rsid w:val="13186F2E"/>
    <w:rsid w:val="132F62D2"/>
    <w:rsid w:val="1340403C"/>
    <w:rsid w:val="134A6659"/>
    <w:rsid w:val="1352526C"/>
    <w:rsid w:val="135F5130"/>
    <w:rsid w:val="13743448"/>
    <w:rsid w:val="137D67D6"/>
    <w:rsid w:val="13855EF2"/>
    <w:rsid w:val="139F4BA8"/>
    <w:rsid w:val="13B3480E"/>
    <w:rsid w:val="13BD38DE"/>
    <w:rsid w:val="13CB0E42"/>
    <w:rsid w:val="13CC6D64"/>
    <w:rsid w:val="13E532C4"/>
    <w:rsid w:val="13E64BA0"/>
    <w:rsid w:val="13FD3CDB"/>
    <w:rsid w:val="14143437"/>
    <w:rsid w:val="14146B83"/>
    <w:rsid w:val="14246F26"/>
    <w:rsid w:val="142F457C"/>
    <w:rsid w:val="14361301"/>
    <w:rsid w:val="1438529F"/>
    <w:rsid w:val="143C0CA7"/>
    <w:rsid w:val="147815B3"/>
    <w:rsid w:val="14903DEB"/>
    <w:rsid w:val="14926B19"/>
    <w:rsid w:val="14A34882"/>
    <w:rsid w:val="14CE474B"/>
    <w:rsid w:val="14D013EF"/>
    <w:rsid w:val="14D7452C"/>
    <w:rsid w:val="14E804E7"/>
    <w:rsid w:val="1505553D"/>
    <w:rsid w:val="15121A08"/>
    <w:rsid w:val="151F78A1"/>
    <w:rsid w:val="153C494C"/>
    <w:rsid w:val="158A7C11"/>
    <w:rsid w:val="158C2C69"/>
    <w:rsid w:val="15914705"/>
    <w:rsid w:val="15987C6C"/>
    <w:rsid w:val="15AB0041"/>
    <w:rsid w:val="15DF77F0"/>
    <w:rsid w:val="15E329A1"/>
    <w:rsid w:val="15FC4BE6"/>
    <w:rsid w:val="16065F96"/>
    <w:rsid w:val="161517B0"/>
    <w:rsid w:val="162627D1"/>
    <w:rsid w:val="162B046A"/>
    <w:rsid w:val="162D4D4B"/>
    <w:rsid w:val="163C6D3C"/>
    <w:rsid w:val="164E6A70"/>
    <w:rsid w:val="1674297A"/>
    <w:rsid w:val="168E50BE"/>
    <w:rsid w:val="169C5A2D"/>
    <w:rsid w:val="16AA4374"/>
    <w:rsid w:val="16AC30DF"/>
    <w:rsid w:val="16B66580"/>
    <w:rsid w:val="16C067E9"/>
    <w:rsid w:val="16C55507"/>
    <w:rsid w:val="16EA3542"/>
    <w:rsid w:val="16F74D42"/>
    <w:rsid w:val="16F85633"/>
    <w:rsid w:val="16FD225D"/>
    <w:rsid w:val="17035AAC"/>
    <w:rsid w:val="17237EFC"/>
    <w:rsid w:val="17271279"/>
    <w:rsid w:val="173619DD"/>
    <w:rsid w:val="1739327C"/>
    <w:rsid w:val="174D2CE0"/>
    <w:rsid w:val="176A0589"/>
    <w:rsid w:val="176B5EAC"/>
    <w:rsid w:val="178F4240"/>
    <w:rsid w:val="17B04DA4"/>
    <w:rsid w:val="17BC3DDA"/>
    <w:rsid w:val="17BE605E"/>
    <w:rsid w:val="17C57205"/>
    <w:rsid w:val="17D64F6F"/>
    <w:rsid w:val="17F07DBC"/>
    <w:rsid w:val="17F17872"/>
    <w:rsid w:val="18051245"/>
    <w:rsid w:val="181B0707"/>
    <w:rsid w:val="181D494B"/>
    <w:rsid w:val="18365032"/>
    <w:rsid w:val="184A52FF"/>
    <w:rsid w:val="18502F73"/>
    <w:rsid w:val="18550D13"/>
    <w:rsid w:val="186F140F"/>
    <w:rsid w:val="18AE7C99"/>
    <w:rsid w:val="18BC71F9"/>
    <w:rsid w:val="18C60AAF"/>
    <w:rsid w:val="18CE3E98"/>
    <w:rsid w:val="18FA6A3B"/>
    <w:rsid w:val="18FE477D"/>
    <w:rsid w:val="191915B7"/>
    <w:rsid w:val="19297320"/>
    <w:rsid w:val="192F4936"/>
    <w:rsid w:val="19467ED2"/>
    <w:rsid w:val="194D4956"/>
    <w:rsid w:val="19561BC7"/>
    <w:rsid w:val="19575C3B"/>
    <w:rsid w:val="19617F47"/>
    <w:rsid w:val="19632832"/>
    <w:rsid w:val="196D3AF3"/>
    <w:rsid w:val="199944A6"/>
    <w:rsid w:val="19A97DEB"/>
    <w:rsid w:val="19EC5901"/>
    <w:rsid w:val="1A123794"/>
    <w:rsid w:val="1A2E2E40"/>
    <w:rsid w:val="1A361CF4"/>
    <w:rsid w:val="1A3C605C"/>
    <w:rsid w:val="1A88202E"/>
    <w:rsid w:val="1A8878DD"/>
    <w:rsid w:val="1AB23A71"/>
    <w:rsid w:val="1AEE3318"/>
    <w:rsid w:val="1AEF6FE8"/>
    <w:rsid w:val="1B1651E3"/>
    <w:rsid w:val="1B1F09DB"/>
    <w:rsid w:val="1B2E0C1E"/>
    <w:rsid w:val="1B312A4B"/>
    <w:rsid w:val="1B417E3E"/>
    <w:rsid w:val="1B650AE3"/>
    <w:rsid w:val="1B7F3023"/>
    <w:rsid w:val="1B9118D8"/>
    <w:rsid w:val="1BA55384"/>
    <w:rsid w:val="1BAB2CF9"/>
    <w:rsid w:val="1BBD745A"/>
    <w:rsid w:val="1BD84CA2"/>
    <w:rsid w:val="1BE03CBA"/>
    <w:rsid w:val="1BF41E67"/>
    <w:rsid w:val="1BF704FE"/>
    <w:rsid w:val="1C16609F"/>
    <w:rsid w:val="1C1B1FE6"/>
    <w:rsid w:val="1C1D1B58"/>
    <w:rsid w:val="1C265DE2"/>
    <w:rsid w:val="1C33298F"/>
    <w:rsid w:val="1C7D3FF2"/>
    <w:rsid w:val="1C84143D"/>
    <w:rsid w:val="1C8925AF"/>
    <w:rsid w:val="1CAC2742"/>
    <w:rsid w:val="1CC50222"/>
    <w:rsid w:val="1CF22408"/>
    <w:rsid w:val="1CF245F9"/>
    <w:rsid w:val="1CF811E6"/>
    <w:rsid w:val="1D2E3F6A"/>
    <w:rsid w:val="1D5C5F16"/>
    <w:rsid w:val="1D6C4529"/>
    <w:rsid w:val="1D831CF6"/>
    <w:rsid w:val="1D84721B"/>
    <w:rsid w:val="1D8A4831"/>
    <w:rsid w:val="1DA67191"/>
    <w:rsid w:val="1DAA4ED3"/>
    <w:rsid w:val="1DAF7122"/>
    <w:rsid w:val="1DB70BE7"/>
    <w:rsid w:val="1DB73793"/>
    <w:rsid w:val="1DEE5629"/>
    <w:rsid w:val="1E0513AA"/>
    <w:rsid w:val="1E0F4D36"/>
    <w:rsid w:val="1E432C32"/>
    <w:rsid w:val="1E4C7426"/>
    <w:rsid w:val="1E71779F"/>
    <w:rsid w:val="1E834DB7"/>
    <w:rsid w:val="1E8F40A2"/>
    <w:rsid w:val="1E91399D"/>
    <w:rsid w:val="1EA36A67"/>
    <w:rsid w:val="1EAF743A"/>
    <w:rsid w:val="1EB53B30"/>
    <w:rsid w:val="1EC0133C"/>
    <w:rsid w:val="1EE2244B"/>
    <w:rsid w:val="1EE561D1"/>
    <w:rsid w:val="1F5275D0"/>
    <w:rsid w:val="1F603D1D"/>
    <w:rsid w:val="1F9A1488"/>
    <w:rsid w:val="1FAA6E36"/>
    <w:rsid w:val="1FDD2EC6"/>
    <w:rsid w:val="1FDF0BD5"/>
    <w:rsid w:val="201C13A1"/>
    <w:rsid w:val="202B1BD0"/>
    <w:rsid w:val="20303E66"/>
    <w:rsid w:val="20384A18"/>
    <w:rsid w:val="204809D3"/>
    <w:rsid w:val="204A64FA"/>
    <w:rsid w:val="205E01F7"/>
    <w:rsid w:val="206251E0"/>
    <w:rsid w:val="20672C08"/>
    <w:rsid w:val="2070048A"/>
    <w:rsid w:val="208A0FEC"/>
    <w:rsid w:val="20994D8B"/>
    <w:rsid w:val="209B4FA7"/>
    <w:rsid w:val="20A16408"/>
    <w:rsid w:val="20A57BD4"/>
    <w:rsid w:val="20E37056"/>
    <w:rsid w:val="20F052F3"/>
    <w:rsid w:val="2100305C"/>
    <w:rsid w:val="210631B2"/>
    <w:rsid w:val="210E5779"/>
    <w:rsid w:val="21101407"/>
    <w:rsid w:val="2120725A"/>
    <w:rsid w:val="212E2149"/>
    <w:rsid w:val="215A6C10"/>
    <w:rsid w:val="216F763F"/>
    <w:rsid w:val="21731A80"/>
    <w:rsid w:val="21906DA7"/>
    <w:rsid w:val="21A12149"/>
    <w:rsid w:val="21A93E4C"/>
    <w:rsid w:val="21BE151D"/>
    <w:rsid w:val="220152DE"/>
    <w:rsid w:val="221C25D3"/>
    <w:rsid w:val="221E379A"/>
    <w:rsid w:val="22437026"/>
    <w:rsid w:val="224479BD"/>
    <w:rsid w:val="224F6049"/>
    <w:rsid w:val="225A3C4A"/>
    <w:rsid w:val="22600256"/>
    <w:rsid w:val="226C4308"/>
    <w:rsid w:val="22706775"/>
    <w:rsid w:val="22766206"/>
    <w:rsid w:val="22837AA1"/>
    <w:rsid w:val="22962A4B"/>
    <w:rsid w:val="2297458C"/>
    <w:rsid w:val="22B15A1F"/>
    <w:rsid w:val="22C02575"/>
    <w:rsid w:val="22C500B9"/>
    <w:rsid w:val="22C97440"/>
    <w:rsid w:val="22DB6B08"/>
    <w:rsid w:val="22DC164C"/>
    <w:rsid w:val="233D51EB"/>
    <w:rsid w:val="233F7E6C"/>
    <w:rsid w:val="23496F3C"/>
    <w:rsid w:val="234C3794"/>
    <w:rsid w:val="23700DD7"/>
    <w:rsid w:val="237C1141"/>
    <w:rsid w:val="23873A38"/>
    <w:rsid w:val="23A84F05"/>
    <w:rsid w:val="23CD72C0"/>
    <w:rsid w:val="23D67FF7"/>
    <w:rsid w:val="23E90380"/>
    <w:rsid w:val="23E9602A"/>
    <w:rsid w:val="241412F8"/>
    <w:rsid w:val="242332EA"/>
    <w:rsid w:val="24247DD2"/>
    <w:rsid w:val="244D26F1"/>
    <w:rsid w:val="24523BCF"/>
    <w:rsid w:val="245334F6"/>
    <w:rsid w:val="24582961"/>
    <w:rsid w:val="245E215F"/>
    <w:rsid w:val="246F0C96"/>
    <w:rsid w:val="24727DCD"/>
    <w:rsid w:val="247E2C16"/>
    <w:rsid w:val="2483647E"/>
    <w:rsid w:val="249E046C"/>
    <w:rsid w:val="24A366F2"/>
    <w:rsid w:val="24AD45EF"/>
    <w:rsid w:val="24EE7D9B"/>
    <w:rsid w:val="250C2318"/>
    <w:rsid w:val="254E59EC"/>
    <w:rsid w:val="25535E50"/>
    <w:rsid w:val="255373C1"/>
    <w:rsid w:val="25695674"/>
    <w:rsid w:val="2585634A"/>
    <w:rsid w:val="25903E63"/>
    <w:rsid w:val="25A22934"/>
    <w:rsid w:val="25A77F4A"/>
    <w:rsid w:val="25C042C4"/>
    <w:rsid w:val="25CC2E04"/>
    <w:rsid w:val="25D54AB7"/>
    <w:rsid w:val="26034D00"/>
    <w:rsid w:val="260E7FC9"/>
    <w:rsid w:val="263C4B36"/>
    <w:rsid w:val="264A1001"/>
    <w:rsid w:val="266F2D11"/>
    <w:rsid w:val="26893C78"/>
    <w:rsid w:val="268A3AF4"/>
    <w:rsid w:val="26A56238"/>
    <w:rsid w:val="26B22917"/>
    <w:rsid w:val="26CF7090"/>
    <w:rsid w:val="26E24B5A"/>
    <w:rsid w:val="26F27CFE"/>
    <w:rsid w:val="27017C64"/>
    <w:rsid w:val="272A4AA7"/>
    <w:rsid w:val="272C5FDF"/>
    <w:rsid w:val="27390509"/>
    <w:rsid w:val="273E75CB"/>
    <w:rsid w:val="27473793"/>
    <w:rsid w:val="275D1223"/>
    <w:rsid w:val="276746DA"/>
    <w:rsid w:val="276F5003"/>
    <w:rsid w:val="277F4CDB"/>
    <w:rsid w:val="27822A1D"/>
    <w:rsid w:val="278C73F8"/>
    <w:rsid w:val="27A24E6D"/>
    <w:rsid w:val="27B5694E"/>
    <w:rsid w:val="27BC1E05"/>
    <w:rsid w:val="27FC27CF"/>
    <w:rsid w:val="282070AB"/>
    <w:rsid w:val="28305FD5"/>
    <w:rsid w:val="28346EC9"/>
    <w:rsid w:val="283C7070"/>
    <w:rsid w:val="286B3DDD"/>
    <w:rsid w:val="28740152"/>
    <w:rsid w:val="288822B5"/>
    <w:rsid w:val="288B5901"/>
    <w:rsid w:val="28A875EE"/>
    <w:rsid w:val="28AB1AFF"/>
    <w:rsid w:val="28C72DDD"/>
    <w:rsid w:val="29047F8A"/>
    <w:rsid w:val="29057462"/>
    <w:rsid w:val="29231282"/>
    <w:rsid w:val="292868EC"/>
    <w:rsid w:val="293123DA"/>
    <w:rsid w:val="29473A61"/>
    <w:rsid w:val="29523BA0"/>
    <w:rsid w:val="296F6FD1"/>
    <w:rsid w:val="297445E7"/>
    <w:rsid w:val="29763EBB"/>
    <w:rsid w:val="297E0FC2"/>
    <w:rsid w:val="298A7967"/>
    <w:rsid w:val="29B256A1"/>
    <w:rsid w:val="29FA2D3E"/>
    <w:rsid w:val="29FB73D1"/>
    <w:rsid w:val="2A0239A1"/>
    <w:rsid w:val="2A066F28"/>
    <w:rsid w:val="2A0B4F4C"/>
    <w:rsid w:val="2A166E3C"/>
    <w:rsid w:val="2A2878AC"/>
    <w:rsid w:val="2A317DD8"/>
    <w:rsid w:val="2A3D2C2B"/>
    <w:rsid w:val="2A5F0DF4"/>
    <w:rsid w:val="2A8940C2"/>
    <w:rsid w:val="2A940F24"/>
    <w:rsid w:val="2A9A01B3"/>
    <w:rsid w:val="2A9E71D0"/>
    <w:rsid w:val="2AA07CCA"/>
    <w:rsid w:val="2AB3201B"/>
    <w:rsid w:val="2AB67373"/>
    <w:rsid w:val="2ABF34F3"/>
    <w:rsid w:val="2AD729A1"/>
    <w:rsid w:val="2ADD155B"/>
    <w:rsid w:val="2AE7707F"/>
    <w:rsid w:val="2AFD7C97"/>
    <w:rsid w:val="2B041F1F"/>
    <w:rsid w:val="2B2D2CA0"/>
    <w:rsid w:val="2B392CD2"/>
    <w:rsid w:val="2B45448D"/>
    <w:rsid w:val="2BCA1030"/>
    <w:rsid w:val="2BF36C70"/>
    <w:rsid w:val="2BF41F57"/>
    <w:rsid w:val="2C167721"/>
    <w:rsid w:val="2C510D85"/>
    <w:rsid w:val="2C840FE5"/>
    <w:rsid w:val="2C925235"/>
    <w:rsid w:val="2C92725E"/>
    <w:rsid w:val="2CB52F4D"/>
    <w:rsid w:val="2CC17B44"/>
    <w:rsid w:val="2CCF3AA7"/>
    <w:rsid w:val="2D0C0866"/>
    <w:rsid w:val="2D3B78F6"/>
    <w:rsid w:val="2D59386E"/>
    <w:rsid w:val="2D764F5B"/>
    <w:rsid w:val="2D774259"/>
    <w:rsid w:val="2D8F421E"/>
    <w:rsid w:val="2DC518B5"/>
    <w:rsid w:val="2DF9330D"/>
    <w:rsid w:val="2DFF1668"/>
    <w:rsid w:val="2E045F3A"/>
    <w:rsid w:val="2E0917A2"/>
    <w:rsid w:val="2E332D3A"/>
    <w:rsid w:val="2E37312A"/>
    <w:rsid w:val="2E3814D6"/>
    <w:rsid w:val="2E3D769E"/>
    <w:rsid w:val="2E5F0AED"/>
    <w:rsid w:val="2E6E7857"/>
    <w:rsid w:val="2EA4681F"/>
    <w:rsid w:val="2EA94D33"/>
    <w:rsid w:val="2EB4328E"/>
    <w:rsid w:val="2ED0406E"/>
    <w:rsid w:val="2EEE432E"/>
    <w:rsid w:val="2F041F69"/>
    <w:rsid w:val="2F0A65B5"/>
    <w:rsid w:val="2F2443BA"/>
    <w:rsid w:val="2F463C68"/>
    <w:rsid w:val="2F5C1058"/>
    <w:rsid w:val="2F713AA3"/>
    <w:rsid w:val="2F7A4C84"/>
    <w:rsid w:val="2F930899"/>
    <w:rsid w:val="2FA81E2C"/>
    <w:rsid w:val="2FE204FD"/>
    <w:rsid w:val="2FF81ACE"/>
    <w:rsid w:val="2FFB6FF0"/>
    <w:rsid w:val="3005530D"/>
    <w:rsid w:val="30131055"/>
    <w:rsid w:val="302B3C0E"/>
    <w:rsid w:val="303D3985"/>
    <w:rsid w:val="30491A0A"/>
    <w:rsid w:val="30720F94"/>
    <w:rsid w:val="309335A5"/>
    <w:rsid w:val="3095731D"/>
    <w:rsid w:val="30A360E4"/>
    <w:rsid w:val="30A92DC8"/>
    <w:rsid w:val="30B05F05"/>
    <w:rsid w:val="311C4B81"/>
    <w:rsid w:val="31273770"/>
    <w:rsid w:val="313144AA"/>
    <w:rsid w:val="31A436FE"/>
    <w:rsid w:val="31AB2BA4"/>
    <w:rsid w:val="31BE0AAF"/>
    <w:rsid w:val="31C02F48"/>
    <w:rsid w:val="31C977DC"/>
    <w:rsid w:val="31D2634F"/>
    <w:rsid w:val="31E00A6C"/>
    <w:rsid w:val="31EC5663"/>
    <w:rsid w:val="31EE3BE7"/>
    <w:rsid w:val="31F369F1"/>
    <w:rsid w:val="31F44517"/>
    <w:rsid w:val="31FE0EF2"/>
    <w:rsid w:val="320A056F"/>
    <w:rsid w:val="320E44AE"/>
    <w:rsid w:val="32301C80"/>
    <w:rsid w:val="323963CE"/>
    <w:rsid w:val="323B36A0"/>
    <w:rsid w:val="323F34A4"/>
    <w:rsid w:val="32562ADC"/>
    <w:rsid w:val="326B1A93"/>
    <w:rsid w:val="329314D7"/>
    <w:rsid w:val="32B93563"/>
    <w:rsid w:val="331044B0"/>
    <w:rsid w:val="3317670F"/>
    <w:rsid w:val="3327506E"/>
    <w:rsid w:val="332B3F69"/>
    <w:rsid w:val="335334BF"/>
    <w:rsid w:val="33605DB7"/>
    <w:rsid w:val="3366327B"/>
    <w:rsid w:val="3369753E"/>
    <w:rsid w:val="3385383A"/>
    <w:rsid w:val="338B4C95"/>
    <w:rsid w:val="338F0D78"/>
    <w:rsid w:val="339A10EE"/>
    <w:rsid w:val="33AF4B9A"/>
    <w:rsid w:val="33B15F29"/>
    <w:rsid w:val="33BE1130"/>
    <w:rsid w:val="33C97BE8"/>
    <w:rsid w:val="33E86E49"/>
    <w:rsid w:val="33EE731E"/>
    <w:rsid w:val="33F97BC3"/>
    <w:rsid w:val="340F1E9C"/>
    <w:rsid w:val="342919F4"/>
    <w:rsid w:val="342C79A6"/>
    <w:rsid w:val="3442156A"/>
    <w:rsid w:val="344A48C2"/>
    <w:rsid w:val="345319C9"/>
    <w:rsid w:val="34684D49"/>
    <w:rsid w:val="34711E4F"/>
    <w:rsid w:val="348558FB"/>
    <w:rsid w:val="349D0E96"/>
    <w:rsid w:val="34AC2FD7"/>
    <w:rsid w:val="34B561E0"/>
    <w:rsid w:val="34DB1EF8"/>
    <w:rsid w:val="34DD1293"/>
    <w:rsid w:val="34EC021D"/>
    <w:rsid w:val="34EF1D17"/>
    <w:rsid w:val="350E78DC"/>
    <w:rsid w:val="35127B1B"/>
    <w:rsid w:val="353458E9"/>
    <w:rsid w:val="35602CEC"/>
    <w:rsid w:val="35643762"/>
    <w:rsid w:val="356829E2"/>
    <w:rsid w:val="356C3131"/>
    <w:rsid w:val="35777D92"/>
    <w:rsid w:val="357940C4"/>
    <w:rsid w:val="357A4D33"/>
    <w:rsid w:val="357C6CFE"/>
    <w:rsid w:val="35845BB2"/>
    <w:rsid w:val="35B21427"/>
    <w:rsid w:val="35ED3757"/>
    <w:rsid w:val="36104B84"/>
    <w:rsid w:val="364A12B1"/>
    <w:rsid w:val="365D19CC"/>
    <w:rsid w:val="368F5B47"/>
    <w:rsid w:val="36921A32"/>
    <w:rsid w:val="36A20577"/>
    <w:rsid w:val="36E0150E"/>
    <w:rsid w:val="36F079A3"/>
    <w:rsid w:val="36F54E38"/>
    <w:rsid w:val="37123D99"/>
    <w:rsid w:val="371A057C"/>
    <w:rsid w:val="371A7498"/>
    <w:rsid w:val="372A4537"/>
    <w:rsid w:val="373B6379"/>
    <w:rsid w:val="375F0685"/>
    <w:rsid w:val="376D0FF4"/>
    <w:rsid w:val="37702EFF"/>
    <w:rsid w:val="37B22071"/>
    <w:rsid w:val="37B4794E"/>
    <w:rsid w:val="37B704C1"/>
    <w:rsid w:val="37C4498C"/>
    <w:rsid w:val="37D42A8C"/>
    <w:rsid w:val="37D7059E"/>
    <w:rsid w:val="37EB4B5E"/>
    <w:rsid w:val="37F0451C"/>
    <w:rsid w:val="3843006F"/>
    <w:rsid w:val="38561A88"/>
    <w:rsid w:val="387665CC"/>
    <w:rsid w:val="389B393F"/>
    <w:rsid w:val="38B247E4"/>
    <w:rsid w:val="38C11B16"/>
    <w:rsid w:val="38DF738A"/>
    <w:rsid w:val="39147160"/>
    <w:rsid w:val="392576AC"/>
    <w:rsid w:val="39274087"/>
    <w:rsid w:val="39317237"/>
    <w:rsid w:val="39365415"/>
    <w:rsid w:val="394A5DA7"/>
    <w:rsid w:val="39513779"/>
    <w:rsid w:val="39577507"/>
    <w:rsid w:val="397639A2"/>
    <w:rsid w:val="397E0A16"/>
    <w:rsid w:val="39902D77"/>
    <w:rsid w:val="39E15381"/>
    <w:rsid w:val="39F95C91"/>
    <w:rsid w:val="3A015A23"/>
    <w:rsid w:val="3A1658B2"/>
    <w:rsid w:val="3A236D62"/>
    <w:rsid w:val="3A2D72FD"/>
    <w:rsid w:val="3A417D0B"/>
    <w:rsid w:val="3A432127"/>
    <w:rsid w:val="3A856654"/>
    <w:rsid w:val="3A9B546D"/>
    <w:rsid w:val="3AAB74D5"/>
    <w:rsid w:val="3AB26D1E"/>
    <w:rsid w:val="3ABB02C8"/>
    <w:rsid w:val="3ADE15A9"/>
    <w:rsid w:val="3AE81184"/>
    <w:rsid w:val="3B00217F"/>
    <w:rsid w:val="3B4B1594"/>
    <w:rsid w:val="3B500B8C"/>
    <w:rsid w:val="3B9F7FF3"/>
    <w:rsid w:val="3BB70A8F"/>
    <w:rsid w:val="3BC46D08"/>
    <w:rsid w:val="3BCB5055"/>
    <w:rsid w:val="3BF03FA1"/>
    <w:rsid w:val="3C1E7DFF"/>
    <w:rsid w:val="3C357C06"/>
    <w:rsid w:val="3C385092"/>
    <w:rsid w:val="3C4165AB"/>
    <w:rsid w:val="3C504A40"/>
    <w:rsid w:val="3C6A3EE0"/>
    <w:rsid w:val="3C885515"/>
    <w:rsid w:val="3CA01A56"/>
    <w:rsid w:val="3CA970AE"/>
    <w:rsid w:val="3CAA4150"/>
    <w:rsid w:val="3CAC6298"/>
    <w:rsid w:val="3CC331F8"/>
    <w:rsid w:val="3CC638F7"/>
    <w:rsid w:val="3CE75344"/>
    <w:rsid w:val="3CEF5FC3"/>
    <w:rsid w:val="3D0C3F97"/>
    <w:rsid w:val="3D145A6E"/>
    <w:rsid w:val="3D1B3B06"/>
    <w:rsid w:val="3D3955BA"/>
    <w:rsid w:val="3D4F6AA6"/>
    <w:rsid w:val="3D6E186A"/>
    <w:rsid w:val="3D6E7EA5"/>
    <w:rsid w:val="3D893CA3"/>
    <w:rsid w:val="3DA37BAD"/>
    <w:rsid w:val="3DAE5EC2"/>
    <w:rsid w:val="3DCF6A6B"/>
    <w:rsid w:val="3DDA0EB4"/>
    <w:rsid w:val="3DFF227A"/>
    <w:rsid w:val="3E014244"/>
    <w:rsid w:val="3E06185A"/>
    <w:rsid w:val="3E263CAA"/>
    <w:rsid w:val="3E265A58"/>
    <w:rsid w:val="3E3B1535"/>
    <w:rsid w:val="3E921340"/>
    <w:rsid w:val="3E9367C3"/>
    <w:rsid w:val="3EAB2402"/>
    <w:rsid w:val="3EBC460F"/>
    <w:rsid w:val="3EC13ECC"/>
    <w:rsid w:val="3EE14DCF"/>
    <w:rsid w:val="3EE650BB"/>
    <w:rsid w:val="3F047A57"/>
    <w:rsid w:val="3F07436D"/>
    <w:rsid w:val="3F51635E"/>
    <w:rsid w:val="3F5E1222"/>
    <w:rsid w:val="3F6B39C1"/>
    <w:rsid w:val="3F8A10A8"/>
    <w:rsid w:val="3F8E6725"/>
    <w:rsid w:val="3FD20B2C"/>
    <w:rsid w:val="3FDB6D16"/>
    <w:rsid w:val="3FE15A3E"/>
    <w:rsid w:val="40210BCD"/>
    <w:rsid w:val="40291B7C"/>
    <w:rsid w:val="402F4358"/>
    <w:rsid w:val="40300E10"/>
    <w:rsid w:val="403A1C8F"/>
    <w:rsid w:val="404C3770"/>
    <w:rsid w:val="4058330D"/>
    <w:rsid w:val="405A40DF"/>
    <w:rsid w:val="40D62150"/>
    <w:rsid w:val="40F17A5D"/>
    <w:rsid w:val="40FD375C"/>
    <w:rsid w:val="41270465"/>
    <w:rsid w:val="41367C1A"/>
    <w:rsid w:val="41390199"/>
    <w:rsid w:val="41650F8E"/>
    <w:rsid w:val="418A7FA5"/>
    <w:rsid w:val="419504DE"/>
    <w:rsid w:val="41F03729"/>
    <w:rsid w:val="41FA16D6"/>
    <w:rsid w:val="41FC6A8A"/>
    <w:rsid w:val="42002A64"/>
    <w:rsid w:val="42092BC3"/>
    <w:rsid w:val="42114C71"/>
    <w:rsid w:val="422D5EE0"/>
    <w:rsid w:val="42431B4D"/>
    <w:rsid w:val="424C7A58"/>
    <w:rsid w:val="42834C10"/>
    <w:rsid w:val="42B3529D"/>
    <w:rsid w:val="42B77F6E"/>
    <w:rsid w:val="42BC4BDD"/>
    <w:rsid w:val="42FC1E2E"/>
    <w:rsid w:val="430345D6"/>
    <w:rsid w:val="432C37D2"/>
    <w:rsid w:val="435E5C94"/>
    <w:rsid w:val="43947908"/>
    <w:rsid w:val="43993170"/>
    <w:rsid w:val="43C35D48"/>
    <w:rsid w:val="43DA41DE"/>
    <w:rsid w:val="43E97C54"/>
    <w:rsid w:val="43FE1EF7"/>
    <w:rsid w:val="44020D16"/>
    <w:rsid w:val="441A13D7"/>
    <w:rsid w:val="4420474F"/>
    <w:rsid w:val="443F7874"/>
    <w:rsid w:val="4447741F"/>
    <w:rsid w:val="44572A79"/>
    <w:rsid w:val="44770939"/>
    <w:rsid w:val="44AB69FA"/>
    <w:rsid w:val="44D04970"/>
    <w:rsid w:val="44F924E4"/>
    <w:rsid w:val="45056687"/>
    <w:rsid w:val="450E5498"/>
    <w:rsid w:val="453F7BCE"/>
    <w:rsid w:val="455F68A2"/>
    <w:rsid w:val="45690F85"/>
    <w:rsid w:val="4570173C"/>
    <w:rsid w:val="457D7781"/>
    <w:rsid w:val="45884FD6"/>
    <w:rsid w:val="45897E31"/>
    <w:rsid w:val="45A1180F"/>
    <w:rsid w:val="45AA51C1"/>
    <w:rsid w:val="45F573B8"/>
    <w:rsid w:val="4605689B"/>
    <w:rsid w:val="460743C1"/>
    <w:rsid w:val="46084CE9"/>
    <w:rsid w:val="460E4560"/>
    <w:rsid w:val="46162856"/>
    <w:rsid w:val="462B6D13"/>
    <w:rsid w:val="46333408"/>
    <w:rsid w:val="464A2500"/>
    <w:rsid w:val="464E4809"/>
    <w:rsid w:val="46506925"/>
    <w:rsid w:val="467F3637"/>
    <w:rsid w:val="46B87139"/>
    <w:rsid w:val="46BB3C92"/>
    <w:rsid w:val="46BF2EEE"/>
    <w:rsid w:val="46C027C2"/>
    <w:rsid w:val="46ED067D"/>
    <w:rsid w:val="4700492A"/>
    <w:rsid w:val="47022DDB"/>
    <w:rsid w:val="47226FD9"/>
    <w:rsid w:val="473236C0"/>
    <w:rsid w:val="474A40E5"/>
    <w:rsid w:val="47560AA5"/>
    <w:rsid w:val="47564DE0"/>
    <w:rsid w:val="47680E90"/>
    <w:rsid w:val="477C0DDF"/>
    <w:rsid w:val="477E4B57"/>
    <w:rsid w:val="47A44225"/>
    <w:rsid w:val="47B61B50"/>
    <w:rsid w:val="47EB288C"/>
    <w:rsid w:val="47FF1AEF"/>
    <w:rsid w:val="48071813"/>
    <w:rsid w:val="48086E74"/>
    <w:rsid w:val="481E3AAF"/>
    <w:rsid w:val="48294CD4"/>
    <w:rsid w:val="482C010F"/>
    <w:rsid w:val="483B619B"/>
    <w:rsid w:val="484617F7"/>
    <w:rsid w:val="484C07B1"/>
    <w:rsid w:val="485215F2"/>
    <w:rsid w:val="48605FB8"/>
    <w:rsid w:val="4865054B"/>
    <w:rsid w:val="486B7870"/>
    <w:rsid w:val="48743864"/>
    <w:rsid w:val="48957888"/>
    <w:rsid w:val="48CD3476"/>
    <w:rsid w:val="48D0383E"/>
    <w:rsid w:val="48F055E1"/>
    <w:rsid w:val="48FA645F"/>
    <w:rsid w:val="4913307D"/>
    <w:rsid w:val="4950607F"/>
    <w:rsid w:val="49543DC1"/>
    <w:rsid w:val="49605568"/>
    <w:rsid w:val="496833C9"/>
    <w:rsid w:val="49967691"/>
    <w:rsid w:val="49A41157"/>
    <w:rsid w:val="49CF169A"/>
    <w:rsid w:val="49D15412"/>
    <w:rsid w:val="49D95AC7"/>
    <w:rsid w:val="49FD39F7"/>
    <w:rsid w:val="4A0C7375"/>
    <w:rsid w:val="4A347CC7"/>
    <w:rsid w:val="4A3A00BA"/>
    <w:rsid w:val="4A791606"/>
    <w:rsid w:val="4A8D50DF"/>
    <w:rsid w:val="4A8F7DB6"/>
    <w:rsid w:val="4A9856E5"/>
    <w:rsid w:val="4AA83CE6"/>
    <w:rsid w:val="4AE64EED"/>
    <w:rsid w:val="4B034C71"/>
    <w:rsid w:val="4B105AC6"/>
    <w:rsid w:val="4B11183E"/>
    <w:rsid w:val="4B215F25"/>
    <w:rsid w:val="4B2972FA"/>
    <w:rsid w:val="4B306168"/>
    <w:rsid w:val="4B320132"/>
    <w:rsid w:val="4B3831C3"/>
    <w:rsid w:val="4B5049FA"/>
    <w:rsid w:val="4B5E4BED"/>
    <w:rsid w:val="4B68689B"/>
    <w:rsid w:val="4B9A62C0"/>
    <w:rsid w:val="4BAC6E0F"/>
    <w:rsid w:val="4BAD156A"/>
    <w:rsid w:val="4BAE52DF"/>
    <w:rsid w:val="4BB17956"/>
    <w:rsid w:val="4BB75550"/>
    <w:rsid w:val="4BC36708"/>
    <w:rsid w:val="4BC52D55"/>
    <w:rsid w:val="4BC67028"/>
    <w:rsid w:val="4BC852A9"/>
    <w:rsid w:val="4BE91D6D"/>
    <w:rsid w:val="4BF6044F"/>
    <w:rsid w:val="4BFE320A"/>
    <w:rsid w:val="4C064781"/>
    <w:rsid w:val="4C0C1A81"/>
    <w:rsid w:val="4C1F35BA"/>
    <w:rsid w:val="4C2B4C4A"/>
    <w:rsid w:val="4C4266E3"/>
    <w:rsid w:val="4C4617AA"/>
    <w:rsid w:val="4C5C7C4C"/>
    <w:rsid w:val="4C612ABC"/>
    <w:rsid w:val="4C697285"/>
    <w:rsid w:val="4C7B161A"/>
    <w:rsid w:val="4C806C7C"/>
    <w:rsid w:val="4CB6269D"/>
    <w:rsid w:val="4CBF59F6"/>
    <w:rsid w:val="4CEF4D16"/>
    <w:rsid w:val="4CF17B79"/>
    <w:rsid w:val="4CF3744D"/>
    <w:rsid w:val="4D030E4D"/>
    <w:rsid w:val="4D107C29"/>
    <w:rsid w:val="4D2929E6"/>
    <w:rsid w:val="4D453A21"/>
    <w:rsid w:val="4D4F18C4"/>
    <w:rsid w:val="4D525D94"/>
    <w:rsid w:val="4D5679DC"/>
    <w:rsid w:val="4D5C4C57"/>
    <w:rsid w:val="4DC16E2D"/>
    <w:rsid w:val="4DDE00FE"/>
    <w:rsid w:val="4DDF79D2"/>
    <w:rsid w:val="4DE65204"/>
    <w:rsid w:val="4DEB45C9"/>
    <w:rsid w:val="4DED1DF1"/>
    <w:rsid w:val="4DF23BA9"/>
    <w:rsid w:val="4DF32405"/>
    <w:rsid w:val="4E355844"/>
    <w:rsid w:val="4E3F7B04"/>
    <w:rsid w:val="4E481A1B"/>
    <w:rsid w:val="4E604B7F"/>
    <w:rsid w:val="4E6D1482"/>
    <w:rsid w:val="4E712D20"/>
    <w:rsid w:val="4E950123"/>
    <w:rsid w:val="4E965D20"/>
    <w:rsid w:val="4E9834FB"/>
    <w:rsid w:val="4E9A0851"/>
    <w:rsid w:val="4EA0510A"/>
    <w:rsid w:val="4EA3317D"/>
    <w:rsid w:val="4EBB6D1F"/>
    <w:rsid w:val="4EC771AD"/>
    <w:rsid w:val="4EE0603E"/>
    <w:rsid w:val="4EED744F"/>
    <w:rsid w:val="4EF676C9"/>
    <w:rsid w:val="4EFD40E3"/>
    <w:rsid w:val="4F135603"/>
    <w:rsid w:val="4F331771"/>
    <w:rsid w:val="4F496304"/>
    <w:rsid w:val="4F561F16"/>
    <w:rsid w:val="4F764366"/>
    <w:rsid w:val="4F7F146C"/>
    <w:rsid w:val="4FA90297"/>
    <w:rsid w:val="4FB02129"/>
    <w:rsid w:val="4FEF0053"/>
    <w:rsid w:val="4FF96EB9"/>
    <w:rsid w:val="4FFC486B"/>
    <w:rsid w:val="501772E8"/>
    <w:rsid w:val="5021032E"/>
    <w:rsid w:val="503200C8"/>
    <w:rsid w:val="503F74B9"/>
    <w:rsid w:val="50406E4E"/>
    <w:rsid w:val="506348EA"/>
    <w:rsid w:val="50746AF7"/>
    <w:rsid w:val="5075646B"/>
    <w:rsid w:val="507F724A"/>
    <w:rsid w:val="50962F12"/>
    <w:rsid w:val="50A943D6"/>
    <w:rsid w:val="50C539B6"/>
    <w:rsid w:val="50EA6DB9"/>
    <w:rsid w:val="5102488F"/>
    <w:rsid w:val="51114346"/>
    <w:rsid w:val="51302F4C"/>
    <w:rsid w:val="514B7BDB"/>
    <w:rsid w:val="51586419"/>
    <w:rsid w:val="515F129B"/>
    <w:rsid w:val="51850890"/>
    <w:rsid w:val="518E40DD"/>
    <w:rsid w:val="519C4558"/>
    <w:rsid w:val="51A21442"/>
    <w:rsid w:val="51A74CAA"/>
    <w:rsid w:val="51A76A58"/>
    <w:rsid w:val="51BA678C"/>
    <w:rsid w:val="51FF2CB0"/>
    <w:rsid w:val="520143BB"/>
    <w:rsid w:val="52120376"/>
    <w:rsid w:val="5221002A"/>
    <w:rsid w:val="523E560F"/>
    <w:rsid w:val="524F15CA"/>
    <w:rsid w:val="5252644C"/>
    <w:rsid w:val="52833022"/>
    <w:rsid w:val="52B753C1"/>
    <w:rsid w:val="52C27FEE"/>
    <w:rsid w:val="52DD4E28"/>
    <w:rsid w:val="52F83A10"/>
    <w:rsid w:val="530D4FE1"/>
    <w:rsid w:val="53360094"/>
    <w:rsid w:val="535D505B"/>
    <w:rsid w:val="537272A1"/>
    <w:rsid w:val="538B173C"/>
    <w:rsid w:val="53913D62"/>
    <w:rsid w:val="53966D85"/>
    <w:rsid w:val="539F0450"/>
    <w:rsid w:val="53B4738A"/>
    <w:rsid w:val="53BA0160"/>
    <w:rsid w:val="53DB6E8D"/>
    <w:rsid w:val="54003E94"/>
    <w:rsid w:val="54180E96"/>
    <w:rsid w:val="541D3002"/>
    <w:rsid w:val="546E31D3"/>
    <w:rsid w:val="54770964"/>
    <w:rsid w:val="54B35C3B"/>
    <w:rsid w:val="54BA0B29"/>
    <w:rsid w:val="54EB1352"/>
    <w:rsid w:val="55050666"/>
    <w:rsid w:val="55087D83"/>
    <w:rsid w:val="550D751A"/>
    <w:rsid w:val="551E1CEF"/>
    <w:rsid w:val="55213341"/>
    <w:rsid w:val="552A3C7B"/>
    <w:rsid w:val="55325E6D"/>
    <w:rsid w:val="553D68C3"/>
    <w:rsid w:val="55452C15"/>
    <w:rsid w:val="554B78E0"/>
    <w:rsid w:val="55515659"/>
    <w:rsid w:val="55517407"/>
    <w:rsid w:val="555D3FFE"/>
    <w:rsid w:val="556D5892"/>
    <w:rsid w:val="5573717A"/>
    <w:rsid w:val="55805F3E"/>
    <w:rsid w:val="55937A20"/>
    <w:rsid w:val="55C00DE2"/>
    <w:rsid w:val="55C220B3"/>
    <w:rsid w:val="55DB0EA5"/>
    <w:rsid w:val="55DC232A"/>
    <w:rsid w:val="56150435"/>
    <w:rsid w:val="561548D9"/>
    <w:rsid w:val="562008DA"/>
    <w:rsid w:val="56215531"/>
    <w:rsid w:val="562E2718"/>
    <w:rsid w:val="564554B5"/>
    <w:rsid w:val="56735426"/>
    <w:rsid w:val="56810E98"/>
    <w:rsid w:val="56981066"/>
    <w:rsid w:val="569E0EDE"/>
    <w:rsid w:val="56B04601"/>
    <w:rsid w:val="56DA3CE5"/>
    <w:rsid w:val="56FA587C"/>
    <w:rsid w:val="56FD7708"/>
    <w:rsid w:val="572F5D5E"/>
    <w:rsid w:val="57342B3C"/>
    <w:rsid w:val="57713941"/>
    <w:rsid w:val="57A46195"/>
    <w:rsid w:val="57AC2359"/>
    <w:rsid w:val="57D8796C"/>
    <w:rsid w:val="57E802C5"/>
    <w:rsid w:val="57E97DCB"/>
    <w:rsid w:val="580D0AE6"/>
    <w:rsid w:val="58166BC7"/>
    <w:rsid w:val="581D7A74"/>
    <w:rsid w:val="584414A5"/>
    <w:rsid w:val="587A0934"/>
    <w:rsid w:val="587D6765"/>
    <w:rsid w:val="5886561A"/>
    <w:rsid w:val="58BE3005"/>
    <w:rsid w:val="58BF65AD"/>
    <w:rsid w:val="58C539FF"/>
    <w:rsid w:val="58CD4FF7"/>
    <w:rsid w:val="58DC348C"/>
    <w:rsid w:val="58E61B9F"/>
    <w:rsid w:val="58F509F1"/>
    <w:rsid w:val="590F2B5F"/>
    <w:rsid w:val="5923730C"/>
    <w:rsid w:val="594159E5"/>
    <w:rsid w:val="596D4A2C"/>
    <w:rsid w:val="59713BDC"/>
    <w:rsid w:val="59820BBC"/>
    <w:rsid w:val="598E0E3C"/>
    <w:rsid w:val="59B34E9F"/>
    <w:rsid w:val="59DC5BCF"/>
    <w:rsid w:val="59DE1485"/>
    <w:rsid w:val="59EF3692"/>
    <w:rsid w:val="59FF38D6"/>
    <w:rsid w:val="5A3F1F24"/>
    <w:rsid w:val="5A5E1E7B"/>
    <w:rsid w:val="5A6B2D19"/>
    <w:rsid w:val="5A7936E7"/>
    <w:rsid w:val="5A7D282D"/>
    <w:rsid w:val="5A91417F"/>
    <w:rsid w:val="5AA77AC9"/>
    <w:rsid w:val="5AB75F5E"/>
    <w:rsid w:val="5ABC05F7"/>
    <w:rsid w:val="5AC61022"/>
    <w:rsid w:val="5ADC6935"/>
    <w:rsid w:val="5B231846"/>
    <w:rsid w:val="5B2B4256"/>
    <w:rsid w:val="5B507302"/>
    <w:rsid w:val="5B644A15"/>
    <w:rsid w:val="5B6B5832"/>
    <w:rsid w:val="5B8C73EB"/>
    <w:rsid w:val="5B93096C"/>
    <w:rsid w:val="5B9A2023"/>
    <w:rsid w:val="5BA069F2"/>
    <w:rsid w:val="5BA81D4B"/>
    <w:rsid w:val="5BB7696B"/>
    <w:rsid w:val="5BE663CF"/>
    <w:rsid w:val="5BEA5EBF"/>
    <w:rsid w:val="5BF1724E"/>
    <w:rsid w:val="5BF60D08"/>
    <w:rsid w:val="5C025503"/>
    <w:rsid w:val="5C0631BB"/>
    <w:rsid w:val="5C450C26"/>
    <w:rsid w:val="5C451348"/>
    <w:rsid w:val="5C892F14"/>
    <w:rsid w:val="5C910A31"/>
    <w:rsid w:val="5CA024D2"/>
    <w:rsid w:val="5CB70498"/>
    <w:rsid w:val="5CC44962"/>
    <w:rsid w:val="5CE46DB3"/>
    <w:rsid w:val="5D1733B1"/>
    <w:rsid w:val="5D331AE8"/>
    <w:rsid w:val="5D5F28DD"/>
    <w:rsid w:val="5D612480"/>
    <w:rsid w:val="5D6E3C32"/>
    <w:rsid w:val="5D814602"/>
    <w:rsid w:val="5D881581"/>
    <w:rsid w:val="5D8C4C3D"/>
    <w:rsid w:val="5DAC60E6"/>
    <w:rsid w:val="5DB10BC6"/>
    <w:rsid w:val="5DCA7D57"/>
    <w:rsid w:val="5DE9006D"/>
    <w:rsid w:val="5DF45CD1"/>
    <w:rsid w:val="5DFA19F3"/>
    <w:rsid w:val="5E007C1C"/>
    <w:rsid w:val="5E214DA5"/>
    <w:rsid w:val="5E284EC7"/>
    <w:rsid w:val="5E2C6851"/>
    <w:rsid w:val="5E2E0A54"/>
    <w:rsid w:val="5E4D094B"/>
    <w:rsid w:val="5E5341F0"/>
    <w:rsid w:val="5E7E4A0C"/>
    <w:rsid w:val="5E8C47C9"/>
    <w:rsid w:val="5EC0115A"/>
    <w:rsid w:val="5ECF705A"/>
    <w:rsid w:val="5EDC2437"/>
    <w:rsid w:val="5EEF12AD"/>
    <w:rsid w:val="5F2E6A0B"/>
    <w:rsid w:val="5F303AA6"/>
    <w:rsid w:val="5F4E7C55"/>
    <w:rsid w:val="5F5124CC"/>
    <w:rsid w:val="5F6953C7"/>
    <w:rsid w:val="5F767FC3"/>
    <w:rsid w:val="5F8A405F"/>
    <w:rsid w:val="5FCA6883"/>
    <w:rsid w:val="5FF732A1"/>
    <w:rsid w:val="60031E71"/>
    <w:rsid w:val="6008663C"/>
    <w:rsid w:val="60104E84"/>
    <w:rsid w:val="60161335"/>
    <w:rsid w:val="60252F1B"/>
    <w:rsid w:val="6026216E"/>
    <w:rsid w:val="602B6AA7"/>
    <w:rsid w:val="602F684F"/>
    <w:rsid w:val="603D5158"/>
    <w:rsid w:val="603E2C7E"/>
    <w:rsid w:val="6051475F"/>
    <w:rsid w:val="6051788E"/>
    <w:rsid w:val="60536017"/>
    <w:rsid w:val="605C06B0"/>
    <w:rsid w:val="607755B9"/>
    <w:rsid w:val="60996106"/>
    <w:rsid w:val="609B1E7E"/>
    <w:rsid w:val="609F196E"/>
    <w:rsid w:val="60AF3D75"/>
    <w:rsid w:val="60BB37C6"/>
    <w:rsid w:val="60E95286"/>
    <w:rsid w:val="60F64C0A"/>
    <w:rsid w:val="60FA6BA5"/>
    <w:rsid w:val="610B534C"/>
    <w:rsid w:val="61105E18"/>
    <w:rsid w:val="611D0AE5"/>
    <w:rsid w:val="6152204F"/>
    <w:rsid w:val="615E3178"/>
    <w:rsid w:val="61611E5F"/>
    <w:rsid w:val="617C580C"/>
    <w:rsid w:val="61964DF4"/>
    <w:rsid w:val="61A550B4"/>
    <w:rsid w:val="61C947C9"/>
    <w:rsid w:val="61CD29B0"/>
    <w:rsid w:val="61E80209"/>
    <w:rsid w:val="61EA28DF"/>
    <w:rsid w:val="61F4619B"/>
    <w:rsid w:val="62035C34"/>
    <w:rsid w:val="62133014"/>
    <w:rsid w:val="624A5670"/>
    <w:rsid w:val="624A7CF3"/>
    <w:rsid w:val="624F5F5A"/>
    <w:rsid w:val="625422E5"/>
    <w:rsid w:val="625642AF"/>
    <w:rsid w:val="62620738"/>
    <w:rsid w:val="627C5355"/>
    <w:rsid w:val="627C6A98"/>
    <w:rsid w:val="627F4187"/>
    <w:rsid w:val="62970423"/>
    <w:rsid w:val="62AC2121"/>
    <w:rsid w:val="62AD6B5F"/>
    <w:rsid w:val="62C03E1E"/>
    <w:rsid w:val="62DE4C05"/>
    <w:rsid w:val="62F51D1A"/>
    <w:rsid w:val="62FA0C98"/>
    <w:rsid w:val="63046B4C"/>
    <w:rsid w:val="631770DE"/>
    <w:rsid w:val="632379EE"/>
    <w:rsid w:val="63374A8A"/>
    <w:rsid w:val="635307EE"/>
    <w:rsid w:val="636447A9"/>
    <w:rsid w:val="63690012"/>
    <w:rsid w:val="636D5D54"/>
    <w:rsid w:val="637846F9"/>
    <w:rsid w:val="63856C4B"/>
    <w:rsid w:val="638C04B4"/>
    <w:rsid w:val="638F4064"/>
    <w:rsid w:val="639E7B5B"/>
    <w:rsid w:val="63B534D9"/>
    <w:rsid w:val="63BD17C4"/>
    <w:rsid w:val="63CB4828"/>
    <w:rsid w:val="63E15DFA"/>
    <w:rsid w:val="63E93F97"/>
    <w:rsid w:val="63ED0C43"/>
    <w:rsid w:val="63FC72E6"/>
    <w:rsid w:val="63FF0976"/>
    <w:rsid w:val="64047D7C"/>
    <w:rsid w:val="641C7510"/>
    <w:rsid w:val="6421269A"/>
    <w:rsid w:val="64255292"/>
    <w:rsid w:val="643248A8"/>
    <w:rsid w:val="64414CD7"/>
    <w:rsid w:val="64504D2E"/>
    <w:rsid w:val="64511DB4"/>
    <w:rsid w:val="645C1924"/>
    <w:rsid w:val="64A31C3F"/>
    <w:rsid w:val="64A4398B"/>
    <w:rsid w:val="64B13A1E"/>
    <w:rsid w:val="64B5026C"/>
    <w:rsid w:val="64C03C61"/>
    <w:rsid w:val="64CD2738"/>
    <w:rsid w:val="64E75692"/>
    <w:rsid w:val="64F41B5D"/>
    <w:rsid w:val="64FD0B3D"/>
    <w:rsid w:val="65031DA0"/>
    <w:rsid w:val="65087028"/>
    <w:rsid w:val="650D595F"/>
    <w:rsid w:val="65146AE2"/>
    <w:rsid w:val="651E310B"/>
    <w:rsid w:val="651E6BDA"/>
    <w:rsid w:val="65200BA4"/>
    <w:rsid w:val="652F2B95"/>
    <w:rsid w:val="65314B5F"/>
    <w:rsid w:val="65363D56"/>
    <w:rsid w:val="653B778C"/>
    <w:rsid w:val="654C7090"/>
    <w:rsid w:val="65857259"/>
    <w:rsid w:val="6587477F"/>
    <w:rsid w:val="659112C2"/>
    <w:rsid w:val="65C0401D"/>
    <w:rsid w:val="65DA6FA5"/>
    <w:rsid w:val="66042274"/>
    <w:rsid w:val="661B34FB"/>
    <w:rsid w:val="66214BD4"/>
    <w:rsid w:val="666C14CF"/>
    <w:rsid w:val="667C4A75"/>
    <w:rsid w:val="66876E3E"/>
    <w:rsid w:val="66891F44"/>
    <w:rsid w:val="66895958"/>
    <w:rsid w:val="668A4527"/>
    <w:rsid w:val="669B4600"/>
    <w:rsid w:val="66AD290B"/>
    <w:rsid w:val="66B01F6A"/>
    <w:rsid w:val="66C0263F"/>
    <w:rsid w:val="66C4388D"/>
    <w:rsid w:val="66C7415E"/>
    <w:rsid w:val="66E3632D"/>
    <w:rsid w:val="67006562"/>
    <w:rsid w:val="671309C0"/>
    <w:rsid w:val="671761FC"/>
    <w:rsid w:val="67220F44"/>
    <w:rsid w:val="67256946"/>
    <w:rsid w:val="674F01FA"/>
    <w:rsid w:val="6760172C"/>
    <w:rsid w:val="676B3C1B"/>
    <w:rsid w:val="6792295F"/>
    <w:rsid w:val="679A69EC"/>
    <w:rsid w:val="67A21D44"/>
    <w:rsid w:val="67C779FD"/>
    <w:rsid w:val="67FA1B80"/>
    <w:rsid w:val="67FF5BF2"/>
    <w:rsid w:val="68166EB1"/>
    <w:rsid w:val="682B7F8C"/>
    <w:rsid w:val="683E00B1"/>
    <w:rsid w:val="684D4FFF"/>
    <w:rsid w:val="685A3E16"/>
    <w:rsid w:val="68630135"/>
    <w:rsid w:val="6869276B"/>
    <w:rsid w:val="68AB2C46"/>
    <w:rsid w:val="68AF4719"/>
    <w:rsid w:val="68BF3BE6"/>
    <w:rsid w:val="68C1734A"/>
    <w:rsid w:val="68E24AEE"/>
    <w:rsid w:val="69071B7A"/>
    <w:rsid w:val="690F2A6F"/>
    <w:rsid w:val="691602F4"/>
    <w:rsid w:val="691E364C"/>
    <w:rsid w:val="692B55E8"/>
    <w:rsid w:val="6938470E"/>
    <w:rsid w:val="695C61CA"/>
    <w:rsid w:val="69851F81"/>
    <w:rsid w:val="6990454A"/>
    <w:rsid w:val="69934515"/>
    <w:rsid w:val="699E7DE3"/>
    <w:rsid w:val="69AE2C22"/>
    <w:rsid w:val="69BD473E"/>
    <w:rsid w:val="69D303A3"/>
    <w:rsid w:val="69DF102E"/>
    <w:rsid w:val="69F734FC"/>
    <w:rsid w:val="69FA19C4"/>
    <w:rsid w:val="69FE05EA"/>
    <w:rsid w:val="6A1D03FD"/>
    <w:rsid w:val="6A3B1D00"/>
    <w:rsid w:val="6A7760F1"/>
    <w:rsid w:val="6A9E6905"/>
    <w:rsid w:val="6AB13092"/>
    <w:rsid w:val="6AC935EF"/>
    <w:rsid w:val="6AE6019A"/>
    <w:rsid w:val="6AF87A7F"/>
    <w:rsid w:val="6AF973C9"/>
    <w:rsid w:val="6B170353"/>
    <w:rsid w:val="6B3E7FD6"/>
    <w:rsid w:val="6B4F3F91"/>
    <w:rsid w:val="6B5E3407"/>
    <w:rsid w:val="6B69019F"/>
    <w:rsid w:val="6BBE2500"/>
    <w:rsid w:val="6BD12BF8"/>
    <w:rsid w:val="6BDF70C3"/>
    <w:rsid w:val="6BE816E5"/>
    <w:rsid w:val="6BEE37AA"/>
    <w:rsid w:val="6BF47849"/>
    <w:rsid w:val="6C05025D"/>
    <w:rsid w:val="6C066D46"/>
    <w:rsid w:val="6C1C0317"/>
    <w:rsid w:val="6C1E5E58"/>
    <w:rsid w:val="6C2B67AC"/>
    <w:rsid w:val="6C316EAB"/>
    <w:rsid w:val="6C53360D"/>
    <w:rsid w:val="6C5E75C9"/>
    <w:rsid w:val="6C643A6C"/>
    <w:rsid w:val="6C726189"/>
    <w:rsid w:val="6C88775B"/>
    <w:rsid w:val="6C8B29D8"/>
    <w:rsid w:val="6CA9147F"/>
    <w:rsid w:val="6CB859C3"/>
    <w:rsid w:val="6CC12C6C"/>
    <w:rsid w:val="6CD172CD"/>
    <w:rsid w:val="6CDB1620"/>
    <w:rsid w:val="6CEB7C67"/>
    <w:rsid w:val="6CFD3965"/>
    <w:rsid w:val="6D064B23"/>
    <w:rsid w:val="6D0D0995"/>
    <w:rsid w:val="6D1D4815"/>
    <w:rsid w:val="6D4922EC"/>
    <w:rsid w:val="6D57712D"/>
    <w:rsid w:val="6DA560EA"/>
    <w:rsid w:val="6DA73C10"/>
    <w:rsid w:val="6DD464A7"/>
    <w:rsid w:val="6DE967C4"/>
    <w:rsid w:val="6DEA7852"/>
    <w:rsid w:val="6DEF55B7"/>
    <w:rsid w:val="6DFF585F"/>
    <w:rsid w:val="6E166B48"/>
    <w:rsid w:val="6E4922F2"/>
    <w:rsid w:val="6E5C6C63"/>
    <w:rsid w:val="6E66587A"/>
    <w:rsid w:val="6E677844"/>
    <w:rsid w:val="6E6E7747"/>
    <w:rsid w:val="6E843F52"/>
    <w:rsid w:val="6E9248C1"/>
    <w:rsid w:val="6E987306"/>
    <w:rsid w:val="6EB505AF"/>
    <w:rsid w:val="6EED5F9B"/>
    <w:rsid w:val="6EF37483"/>
    <w:rsid w:val="6EF70BC7"/>
    <w:rsid w:val="6EF85003"/>
    <w:rsid w:val="6EFD3715"/>
    <w:rsid w:val="6F065FB8"/>
    <w:rsid w:val="6F0F4163"/>
    <w:rsid w:val="6F143527"/>
    <w:rsid w:val="6F2A4AF9"/>
    <w:rsid w:val="6F3A3821"/>
    <w:rsid w:val="6F4436E1"/>
    <w:rsid w:val="6F7A7103"/>
    <w:rsid w:val="6F8A5598"/>
    <w:rsid w:val="6FB72105"/>
    <w:rsid w:val="6FED01E2"/>
    <w:rsid w:val="70096E04"/>
    <w:rsid w:val="703D085C"/>
    <w:rsid w:val="704677E6"/>
    <w:rsid w:val="70716758"/>
    <w:rsid w:val="70787AE6"/>
    <w:rsid w:val="707F70C6"/>
    <w:rsid w:val="70822713"/>
    <w:rsid w:val="709D579F"/>
    <w:rsid w:val="70A20962"/>
    <w:rsid w:val="70F50CDE"/>
    <w:rsid w:val="71230669"/>
    <w:rsid w:val="71237DF5"/>
    <w:rsid w:val="71322E95"/>
    <w:rsid w:val="714D0F73"/>
    <w:rsid w:val="71777D9E"/>
    <w:rsid w:val="7189751B"/>
    <w:rsid w:val="718F3339"/>
    <w:rsid w:val="71962B83"/>
    <w:rsid w:val="71A072F4"/>
    <w:rsid w:val="71B351E2"/>
    <w:rsid w:val="71F2480D"/>
    <w:rsid w:val="71FF7AF4"/>
    <w:rsid w:val="722F68CA"/>
    <w:rsid w:val="724745FE"/>
    <w:rsid w:val="72564B05"/>
    <w:rsid w:val="727A5A85"/>
    <w:rsid w:val="727A7B45"/>
    <w:rsid w:val="72872262"/>
    <w:rsid w:val="729F75AC"/>
    <w:rsid w:val="72A834AF"/>
    <w:rsid w:val="72AC66E6"/>
    <w:rsid w:val="72CC422A"/>
    <w:rsid w:val="72CD3405"/>
    <w:rsid w:val="72DA23C6"/>
    <w:rsid w:val="72F77D07"/>
    <w:rsid w:val="72FE79C1"/>
    <w:rsid w:val="73020C00"/>
    <w:rsid w:val="730B69EF"/>
    <w:rsid w:val="73122322"/>
    <w:rsid w:val="73233360"/>
    <w:rsid w:val="732E4659"/>
    <w:rsid w:val="73352B77"/>
    <w:rsid w:val="73375E01"/>
    <w:rsid w:val="733C4E98"/>
    <w:rsid w:val="73426189"/>
    <w:rsid w:val="73473689"/>
    <w:rsid w:val="73784598"/>
    <w:rsid w:val="739F538A"/>
    <w:rsid w:val="73AB5A5C"/>
    <w:rsid w:val="73AF5FE9"/>
    <w:rsid w:val="73B974C4"/>
    <w:rsid w:val="73CA38C7"/>
    <w:rsid w:val="73CD5063"/>
    <w:rsid w:val="73CF0918"/>
    <w:rsid w:val="73DE12D1"/>
    <w:rsid w:val="73FB6A64"/>
    <w:rsid w:val="740700BF"/>
    <w:rsid w:val="74404DBF"/>
    <w:rsid w:val="7472132A"/>
    <w:rsid w:val="7476433D"/>
    <w:rsid w:val="74765F8D"/>
    <w:rsid w:val="748A47CE"/>
    <w:rsid w:val="749B0247"/>
    <w:rsid w:val="749F1AE5"/>
    <w:rsid w:val="74AA048A"/>
    <w:rsid w:val="74AC7186"/>
    <w:rsid w:val="74C30258"/>
    <w:rsid w:val="74DC7548"/>
    <w:rsid w:val="74FF1A5F"/>
    <w:rsid w:val="750E0F94"/>
    <w:rsid w:val="7521699E"/>
    <w:rsid w:val="75273889"/>
    <w:rsid w:val="754B57C9"/>
    <w:rsid w:val="754D2F3D"/>
    <w:rsid w:val="75660855"/>
    <w:rsid w:val="756774F9"/>
    <w:rsid w:val="75842A89"/>
    <w:rsid w:val="75912346"/>
    <w:rsid w:val="75947170"/>
    <w:rsid w:val="7599463A"/>
    <w:rsid w:val="75BA64AB"/>
    <w:rsid w:val="75E74393"/>
    <w:rsid w:val="75EA4FE2"/>
    <w:rsid w:val="75FC5FA0"/>
    <w:rsid w:val="760134AF"/>
    <w:rsid w:val="760DA988"/>
    <w:rsid w:val="762A3631"/>
    <w:rsid w:val="7630676D"/>
    <w:rsid w:val="76577E49"/>
    <w:rsid w:val="76580DC6"/>
    <w:rsid w:val="76797C3B"/>
    <w:rsid w:val="767E572A"/>
    <w:rsid w:val="76A37A60"/>
    <w:rsid w:val="76BD6C27"/>
    <w:rsid w:val="76C375E1"/>
    <w:rsid w:val="76CA1D98"/>
    <w:rsid w:val="76CDC7F7"/>
    <w:rsid w:val="76D534E5"/>
    <w:rsid w:val="76E66CFE"/>
    <w:rsid w:val="76EE0B02"/>
    <w:rsid w:val="76F76F95"/>
    <w:rsid w:val="7717683B"/>
    <w:rsid w:val="7724393C"/>
    <w:rsid w:val="77275DC2"/>
    <w:rsid w:val="773504DF"/>
    <w:rsid w:val="775C1F10"/>
    <w:rsid w:val="775F37AE"/>
    <w:rsid w:val="776E39F1"/>
    <w:rsid w:val="777E79E2"/>
    <w:rsid w:val="77B93B4F"/>
    <w:rsid w:val="77CD4BBB"/>
    <w:rsid w:val="77E85551"/>
    <w:rsid w:val="77F02658"/>
    <w:rsid w:val="77F55EC0"/>
    <w:rsid w:val="78061E7B"/>
    <w:rsid w:val="7822643C"/>
    <w:rsid w:val="782D7408"/>
    <w:rsid w:val="7854312B"/>
    <w:rsid w:val="785726D7"/>
    <w:rsid w:val="787F6789"/>
    <w:rsid w:val="7880578A"/>
    <w:rsid w:val="788112C8"/>
    <w:rsid w:val="7883527A"/>
    <w:rsid w:val="78995D8C"/>
    <w:rsid w:val="78A36AB3"/>
    <w:rsid w:val="78A51694"/>
    <w:rsid w:val="78B0254F"/>
    <w:rsid w:val="78BE7D60"/>
    <w:rsid w:val="78D713C8"/>
    <w:rsid w:val="78FB15DA"/>
    <w:rsid w:val="79123CA4"/>
    <w:rsid w:val="79164340"/>
    <w:rsid w:val="791C7C7F"/>
    <w:rsid w:val="79330B37"/>
    <w:rsid w:val="793C3418"/>
    <w:rsid w:val="79414D09"/>
    <w:rsid w:val="79570BE0"/>
    <w:rsid w:val="798E2128"/>
    <w:rsid w:val="79954D12"/>
    <w:rsid w:val="799A0ACD"/>
    <w:rsid w:val="799A29A3"/>
    <w:rsid w:val="79AE3F7D"/>
    <w:rsid w:val="79BD4A9B"/>
    <w:rsid w:val="79C92261"/>
    <w:rsid w:val="79CF4327"/>
    <w:rsid w:val="79D00993"/>
    <w:rsid w:val="79E87A8A"/>
    <w:rsid w:val="79E9735F"/>
    <w:rsid w:val="7A2A1CF0"/>
    <w:rsid w:val="7A2D7B93"/>
    <w:rsid w:val="7A3727C0"/>
    <w:rsid w:val="7A3B5AEB"/>
    <w:rsid w:val="7A6A04A0"/>
    <w:rsid w:val="7A884DCA"/>
    <w:rsid w:val="7A924958"/>
    <w:rsid w:val="7AC423F3"/>
    <w:rsid w:val="7AD87AFF"/>
    <w:rsid w:val="7ADE49EA"/>
    <w:rsid w:val="7AF34A15"/>
    <w:rsid w:val="7B0C0BF3"/>
    <w:rsid w:val="7B0C59FB"/>
    <w:rsid w:val="7B0E09D6"/>
    <w:rsid w:val="7B0E3521"/>
    <w:rsid w:val="7B17543A"/>
    <w:rsid w:val="7B27103F"/>
    <w:rsid w:val="7B2B61AA"/>
    <w:rsid w:val="7B38234C"/>
    <w:rsid w:val="7B4C2834"/>
    <w:rsid w:val="7B5F1FCE"/>
    <w:rsid w:val="7B7315D6"/>
    <w:rsid w:val="7B8305A7"/>
    <w:rsid w:val="7B875081"/>
    <w:rsid w:val="7B9077CB"/>
    <w:rsid w:val="7BAF1877"/>
    <w:rsid w:val="7BC2255D"/>
    <w:rsid w:val="7BDD577C"/>
    <w:rsid w:val="7BEFC754"/>
    <w:rsid w:val="7C004F06"/>
    <w:rsid w:val="7C48048C"/>
    <w:rsid w:val="7C9A7A0D"/>
    <w:rsid w:val="7CA065CD"/>
    <w:rsid w:val="7CAB2FF1"/>
    <w:rsid w:val="7CC10B0A"/>
    <w:rsid w:val="7CCB71F0"/>
    <w:rsid w:val="7CDA3A4F"/>
    <w:rsid w:val="7CE21D95"/>
    <w:rsid w:val="7CE90F3E"/>
    <w:rsid w:val="7CF36E72"/>
    <w:rsid w:val="7CFD189C"/>
    <w:rsid w:val="7D241FB3"/>
    <w:rsid w:val="7D252DA4"/>
    <w:rsid w:val="7D4D542D"/>
    <w:rsid w:val="7D7D226A"/>
    <w:rsid w:val="7D9F2B56"/>
    <w:rsid w:val="7DB55C69"/>
    <w:rsid w:val="7DB86AD6"/>
    <w:rsid w:val="7DC0606A"/>
    <w:rsid w:val="7DCA425B"/>
    <w:rsid w:val="7DF85274"/>
    <w:rsid w:val="7E087D35"/>
    <w:rsid w:val="7E235535"/>
    <w:rsid w:val="7E2A59DB"/>
    <w:rsid w:val="7E2D63B4"/>
    <w:rsid w:val="7E3A602D"/>
    <w:rsid w:val="7E500016"/>
    <w:rsid w:val="7E5154F8"/>
    <w:rsid w:val="7E571642"/>
    <w:rsid w:val="7E5971A9"/>
    <w:rsid w:val="7E8605C9"/>
    <w:rsid w:val="7E861620"/>
    <w:rsid w:val="7EA146AC"/>
    <w:rsid w:val="7EA63A70"/>
    <w:rsid w:val="7EAF0A01"/>
    <w:rsid w:val="7EAF501B"/>
    <w:rsid w:val="7ED64C6E"/>
    <w:rsid w:val="7EE27108"/>
    <w:rsid w:val="7EEB3EA9"/>
    <w:rsid w:val="7EED78F1"/>
    <w:rsid w:val="7F0D7F93"/>
    <w:rsid w:val="7F1F27BA"/>
    <w:rsid w:val="7F597339"/>
    <w:rsid w:val="7F5F0DDA"/>
    <w:rsid w:val="7F6790EF"/>
    <w:rsid w:val="7F792F33"/>
    <w:rsid w:val="7F875650"/>
    <w:rsid w:val="7FA03389"/>
    <w:rsid w:val="7FA709A8"/>
    <w:rsid w:val="7FBE4A5D"/>
    <w:rsid w:val="7FC12C08"/>
    <w:rsid w:val="7FC23FD0"/>
    <w:rsid w:val="7FF54CAF"/>
    <w:rsid w:val="7FFF5C67"/>
    <w:rsid w:val="7FFFC938"/>
    <w:rsid w:val="FD732E2A"/>
    <w:rsid w:val="FDEB3F64"/>
    <w:rsid w:val="FEF7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autoRedefine/>
    <w:qFormat/>
    <w:uiPriority w:val="1"/>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4"/>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5"/>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6"/>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7"/>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8"/>
    <w:autoRedefine/>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93"/>
    <w:autoRedefine/>
    <w:semiHidden/>
    <w:unhideWhenUsed/>
    <w:qFormat/>
    <w:uiPriority w:val="99"/>
    <w:pPr>
      <w:jc w:val="left"/>
    </w:pPr>
  </w:style>
  <w:style w:type="paragraph" w:styleId="14">
    <w:name w:val="Body Text"/>
    <w:basedOn w:val="1"/>
    <w:link w:val="92"/>
    <w:autoRedefine/>
    <w:qFormat/>
    <w:uiPriority w:val="99"/>
    <w:pPr>
      <w:spacing w:after="120"/>
    </w:pPr>
  </w:style>
  <w:style w:type="paragraph" w:styleId="15">
    <w:name w:val="Body Text Indent"/>
    <w:basedOn w:val="1"/>
    <w:link w:val="261"/>
    <w:autoRedefine/>
    <w:unhideWhenUsed/>
    <w:qFormat/>
    <w:uiPriority w:val="99"/>
    <w:pPr>
      <w:spacing w:after="120"/>
      <w:ind w:left="420" w:leftChars="200"/>
    </w:pPr>
    <w:rPr>
      <w:rFonts w:cs="Calibri"/>
    </w:rPr>
  </w:style>
  <w:style w:type="paragraph" w:styleId="16">
    <w:name w:val="toc 5"/>
    <w:basedOn w:val="1"/>
    <w:next w:val="1"/>
    <w:autoRedefine/>
    <w:unhideWhenUsed/>
    <w:qFormat/>
    <w:uiPriority w:val="39"/>
    <w:pPr>
      <w:ind w:left="839"/>
    </w:pPr>
    <w:rPr>
      <w:rFonts w:ascii="宋体"/>
    </w:rPr>
  </w:style>
  <w:style w:type="paragraph" w:styleId="17">
    <w:name w:val="toc 3"/>
    <w:basedOn w:val="1"/>
    <w:next w:val="1"/>
    <w:autoRedefine/>
    <w:unhideWhenUsed/>
    <w:qFormat/>
    <w:uiPriority w:val="39"/>
    <w:pPr>
      <w:spacing w:line="300" w:lineRule="exact"/>
      <w:ind w:left="420"/>
    </w:pPr>
    <w:rPr>
      <w:rFonts w:ascii="宋体"/>
    </w:rPr>
  </w:style>
  <w:style w:type="paragraph" w:styleId="18">
    <w:name w:val="Balloon Text"/>
    <w:basedOn w:val="1"/>
    <w:link w:val="51"/>
    <w:autoRedefine/>
    <w:semiHidden/>
    <w:unhideWhenUsed/>
    <w:qFormat/>
    <w:uiPriority w:val="99"/>
    <w:rPr>
      <w:sz w:val="18"/>
      <w:szCs w:val="18"/>
    </w:rPr>
  </w:style>
  <w:style w:type="paragraph" w:styleId="19">
    <w:name w:val="footer"/>
    <w:basedOn w:val="1"/>
    <w:link w:val="50"/>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9"/>
    <w:autoRedefine/>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Subtitle"/>
    <w:basedOn w:val="1"/>
    <w:next w:val="1"/>
    <w:link w:val="276"/>
    <w:autoRedefine/>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24">
    <w:name w:val="footnote text"/>
    <w:basedOn w:val="1"/>
    <w:next w:val="1"/>
    <w:link w:val="105"/>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autoRedefine/>
    <w:unhideWhenUsed/>
    <w:qFormat/>
    <w:uiPriority w:val="39"/>
    <w:pPr>
      <w:spacing w:line="300" w:lineRule="exact"/>
      <w:ind w:left="1049"/>
    </w:pPr>
    <w:rPr>
      <w:rFonts w:ascii="宋体"/>
    </w:rPr>
  </w:style>
  <w:style w:type="paragraph" w:styleId="26">
    <w:name w:val="table of figures"/>
    <w:basedOn w:val="1"/>
    <w:next w:val="1"/>
    <w:autoRedefine/>
    <w:semiHidden/>
    <w:qFormat/>
    <w:uiPriority w:val="99"/>
    <w:pPr>
      <w:adjustRightInd/>
      <w:spacing w:line="240" w:lineRule="auto"/>
      <w:jc w:val="left"/>
    </w:pPr>
    <w:rPr>
      <w:szCs w:val="24"/>
    </w:rPr>
  </w:style>
  <w:style w:type="paragraph" w:styleId="27">
    <w:name w:val="toc 2"/>
    <w:basedOn w:val="1"/>
    <w:next w:val="1"/>
    <w:autoRedefine/>
    <w:unhideWhenUsed/>
    <w:qFormat/>
    <w:uiPriority w:val="39"/>
    <w:pPr>
      <w:tabs>
        <w:tab w:val="right" w:leader="dot" w:pos="9344"/>
      </w:tabs>
      <w:spacing w:line="300" w:lineRule="exact"/>
      <w:ind w:left="210"/>
    </w:pPr>
    <w:rPr>
      <w:rFonts w:ascii="宋体"/>
    </w:rPr>
  </w:style>
  <w:style w:type="paragraph" w:styleId="28">
    <w:name w:val="Normal (Web)"/>
    <w:basedOn w:val="1"/>
    <w:autoRedefine/>
    <w:unhideWhenUsed/>
    <w:qFormat/>
    <w:uiPriority w:val="99"/>
    <w:pPr>
      <w:adjustRightInd/>
      <w:spacing w:line="240" w:lineRule="auto"/>
      <w:jc w:val="left"/>
    </w:pPr>
    <w:rPr>
      <w:rFonts w:ascii="Times New Roman" w:hAnsi="Times New Roman"/>
      <w:kern w:val="0"/>
      <w:sz w:val="24"/>
      <w:szCs w:val="22"/>
    </w:rPr>
  </w:style>
  <w:style w:type="paragraph" w:styleId="29">
    <w:name w:val="Title"/>
    <w:basedOn w:val="1"/>
    <w:next w:val="1"/>
    <w:link w:val="54"/>
    <w:autoRedefine/>
    <w:qFormat/>
    <w:uiPriority w:val="10"/>
    <w:pPr>
      <w:spacing w:before="240" w:after="60"/>
      <w:jc w:val="center"/>
      <w:outlineLvl w:val="0"/>
    </w:pPr>
    <w:rPr>
      <w:rFonts w:ascii="Arial" w:hAnsi="Arial" w:cs="Arial"/>
      <w:b/>
      <w:bCs/>
      <w:sz w:val="32"/>
      <w:szCs w:val="32"/>
    </w:rPr>
  </w:style>
  <w:style w:type="paragraph" w:styleId="30">
    <w:name w:val="annotation subject"/>
    <w:basedOn w:val="13"/>
    <w:next w:val="13"/>
    <w:link w:val="294"/>
    <w:semiHidden/>
    <w:unhideWhenUsed/>
    <w:uiPriority w:val="99"/>
    <w:rPr>
      <w:b/>
      <w:bCs/>
    </w:rPr>
  </w:style>
  <w:style w:type="table" w:styleId="32">
    <w:name w:val="Table Grid"/>
    <w:basedOn w:val="3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22"/>
    <w:rPr>
      <w:b/>
      <w:bCs/>
    </w:rPr>
  </w:style>
  <w:style w:type="character" w:styleId="35">
    <w:name w:val="page number"/>
    <w:autoRedefine/>
    <w:qFormat/>
    <w:uiPriority w:val="0"/>
    <w:rPr>
      <w:rFonts w:ascii="宋体" w:hAnsi="Times New Roman" w:eastAsia="宋体"/>
      <w:sz w:val="18"/>
    </w:rPr>
  </w:style>
  <w:style w:type="character" w:styleId="36">
    <w:name w:val="Emphasis"/>
    <w:autoRedefine/>
    <w:qFormat/>
    <w:uiPriority w:val="20"/>
    <w:rPr>
      <w:i/>
      <w:iCs/>
    </w:rPr>
  </w:style>
  <w:style w:type="character" w:styleId="37">
    <w:name w:val="Hyperlink"/>
    <w:basedOn w:val="33"/>
    <w:autoRedefine/>
    <w:qFormat/>
    <w:uiPriority w:val="99"/>
    <w:rPr>
      <w:rFonts w:ascii="宋体" w:hAnsi="Times New Roman" w:eastAsia="宋体"/>
      <w:color w:val="auto"/>
      <w:spacing w:val="0"/>
      <w:w w:val="100"/>
      <w:position w:val="0"/>
      <w:sz w:val="21"/>
      <w:u w:val="none"/>
      <w:vertAlign w:val="baseline"/>
    </w:rPr>
  </w:style>
  <w:style w:type="character" w:styleId="38">
    <w:name w:val="annotation reference"/>
    <w:basedOn w:val="33"/>
    <w:semiHidden/>
    <w:unhideWhenUsed/>
    <w:qFormat/>
    <w:uiPriority w:val="99"/>
    <w:rPr>
      <w:sz w:val="21"/>
      <w:szCs w:val="21"/>
    </w:rPr>
  </w:style>
  <w:style w:type="character" w:styleId="39">
    <w:name w:val="footnote reference"/>
    <w:autoRedefine/>
    <w:semiHidden/>
    <w:qFormat/>
    <w:uiPriority w:val="0"/>
    <w:rPr>
      <w:rFonts w:ascii="宋体" w:hAnsi="宋体" w:eastAsia="宋体" w:cs="Times New Roman"/>
      <w:spacing w:val="0"/>
      <w:sz w:val="18"/>
      <w:vertAlign w:val="superscript"/>
    </w:rPr>
  </w:style>
  <w:style w:type="character" w:customStyle="1" w:styleId="40">
    <w:name w:val="标题 1 字符"/>
    <w:link w:val="2"/>
    <w:autoRedefine/>
    <w:qFormat/>
    <w:uiPriority w:val="0"/>
    <w:rPr>
      <w:rFonts w:ascii="Times New Roman" w:hAnsi="Times New Roman" w:eastAsia="宋体" w:cs="Times New Roman"/>
      <w:b/>
      <w:bCs/>
      <w:kern w:val="44"/>
      <w:sz w:val="44"/>
      <w:szCs w:val="44"/>
    </w:rPr>
  </w:style>
  <w:style w:type="character" w:customStyle="1" w:styleId="41">
    <w:name w:val="标题 2 字符"/>
    <w:link w:val="3"/>
    <w:autoRedefine/>
    <w:qFormat/>
    <w:uiPriority w:val="1"/>
    <w:rPr>
      <w:rFonts w:ascii="Arial" w:hAnsi="Arial" w:eastAsia="黑体" w:cs="Times New Roman"/>
      <w:b/>
      <w:bCs/>
      <w:sz w:val="32"/>
      <w:szCs w:val="32"/>
    </w:rPr>
  </w:style>
  <w:style w:type="character" w:customStyle="1" w:styleId="42">
    <w:name w:val="标题 3 字符"/>
    <w:link w:val="4"/>
    <w:autoRedefine/>
    <w:qFormat/>
    <w:uiPriority w:val="0"/>
    <w:rPr>
      <w:rFonts w:ascii="Times New Roman" w:hAnsi="Times New Roman" w:eastAsia="宋体" w:cs="Times New Roman"/>
      <w:b/>
      <w:bCs/>
      <w:sz w:val="32"/>
      <w:szCs w:val="32"/>
    </w:rPr>
  </w:style>
  <w:style w:type="character" w:customStyle="1" w:styleId="43">
    <w:name w:val="标题 4 字符"/>
    <w:link w:val="5"/>
    <w:autoRedefine/>
    <w:qFormat/>
    <w:uiPriority w:val="0"/>
    <w:rPr>
      <w:rFonts w:ascii="Arial" w:hAnsi="Arial" w:eastAsia="黑体" w:cs="Times New Roman"/>
      <w:b/>
      <w:bCs/>
      <w:sz w:val="28"/>
      <w:szCs w:val="28"/>
    </w:rPr>
  </w:style>
  <w:style w:type="character" w:customStyle="1" w:styleId="44">
    <w:name w:val="标题 5 字符"/>
    <w:link w:val="6"/>
    <w:autoRedefine/>
    <w:qFormat/>
    <w:uiPriority w:val="0"/>
    <w:rPr>
      <w:rFonts w:ascii="Times New Roman" w:hAnsi="Times New Roman" w:eastAsia="宋体" w:cs="Times New Roman"/>
      <w:b/>
      <w:bCs/>
      <w:sz w:val="28"/>
      <w:szCs w:val="28"/>
    </w:rPr>
  </w:style>
  <w:style w:type="character" w:customStyle="1" w:styleId="45">
    <w:name w:val="标题 6 字符"/>
    <w:link w:val="7"/>
    <w:autoRedefine/>
    <w:qFormat/>
    <w:uiPriority w:val="0"/>
    <w:rPr>
      <w:rFonts w:ascii="Arial" w:hAnsi="Arial" w:eastAsia="黑体" w:cs="Times New Roman"/>
      <w:b/>
      <w:bCs/>
      <w:sz w:val="24"/>
      <w:szCs w:val="24"/>
    </w:rPr>
  </w:style>
  <w:style w:type="character" w:customStyle="1" w:styleId="46">
    <w:name w:val="标题 7 字符"/>
    <w:link w:val="8"/>
    <w:autoRedefine/>
    <w:qFormat/>
    <w:uiPriority w:val="0"/>
    <w:rPr>
      <w:rFonts w:ascii="Times New Roman" w:hAnsi="Times New Roman" w:eastAsia="宋体" w:cs="Times New Roman"/>
      <w:b/>
      <w:bCs/>
      <w:sz w:val="24"/>
      <w:szCs w:val="24"/>
    </w:rPr>
  </w:style>
  <w:style w:type="character" w:customStyle="1" w:styleId="47">
    <w:name w:val="标题 8 字符"/>
    <w:link w:val="9"/>
    <w:autoRedefine/>
    <w:qFormat/>
    <w:uiPriority w:val="0"/>
    <w:rPr>
      <w:rFonts w:ascii="Arial" w:hAnsi="Arial" w:eastAsia="黑体" w:cs="Times New Roman"/>
      <w:sz w:val="24"/>
      <w:szCs w:val="24"/>
    </w:rPr>
  </w:style>
  <w:style w:type="character" w:customStyle="1" w:styleId="48">
    <w:name w:val="标题 9 字符"/>
    <w:link w:val="10"/>
    <w:autoRedefine/>
    <w:qFormat/>
    <w:uiPriority w:val="0"/>
    <w:rPr>
      <w:rFonts w:ascii="Arial" w:hAnsi="Arial" w:eastAsia="黑体" w:cs="Times New Roman"/>
      <w:szCs w:val="21"/>
    </w:rPr>
  </w:style>
  <w:style w:type="character" w:customStyle="1" w:styleId="49">
    <w:name w:val="页眉 字符"/>
    <w:link w:val="20"/>
    <w:autoRedefine/>
    <w:qFormat/>
    <w:uiPriority w:val="99"/>
    <w:rPr>
      <w:rFonts w:ascii="Times New Roman" w:hAnsi="Times New Roman" w:eastAsia="宋体" w:cs="Times New Roman"/>
      <w:sz w:val="18"/>
      <w:szCs w:val="18"/>
    </w:rPr>
  </w:style>
  <w:style w:type="character" w:customStyle="1" w:styleId="50">
    <w:name w:val="页脚 字符"/>
    <w:link w:val="19"/>
    <w:autoRedefine/>
    <w:qFormat/>
    <w:uiPriority w:val="99"/>
    <w:rPr>
      <w:rFonts w:ascii="宋体" w:hAnsi="Times New Roman" w:eastAsia="宋体" w:cs="Times New Roman"/>
      <w:sz w:val="18"/>
      <w:szCs w:val="18"/>
    </w:rPr>
  </w:style>
  <w:style w:type="character" w:customStyle="1" w:styleId="51">
    <w:name w:val="批注框文本 字符"/>
    <w:link w:val="18"/>
    <w:autoRedefine/>
    <w:semiHidden/>
    <w:qFormat/>
    <w:uiPriority w:val="99"/>
    <w:rPr>
      <w:sz w:val="18"/>
      <w:szCs w:val="18"/>
    </w:rPr>
  </w:style>
  <w:style w:type="paragraph" w:styleId="52">
    <w:name w:val="Quote"/>
    <w:basedOn w:val="1"/>
    <w:next w:val="1"/>
    <w:link w:val="53"/>
    <w:autoRedefine/>
    <w:qFormat/>
    <w:uiPriority w:val="29"/>
    <w:rPr>
      <w:i/>
      <w:iCs/>
      <w:color w:val="000000"/>
    </w:rPr>
  </w:style>
  <w:style w:type="character" w:customStyle="1" w:styleId="53">
    <w:name w:val="引用 字符"/>
    <w:link w:val="52"/>
    <w:autoRedefine/>
    <w:qFormat/>
    <w:uiPriority w:val="29"/>
    <w:rPr>
      <w:i/>
      <w:iCs/>
      <w:color w:val="000000"/>
    </w:rPr>
  </w:style>
  <w:style w:type="character" w:customStyle="1" w:styleId="54">
    <w:name w:val="标题 字符"/>
    <w:link w:val="29"/>
    <w:autoRedefine/>
    <w:qFormat/>
    <w:uiPriority w:val="10"/>
    <w:rPr>
      <w:rFonts w:ascii="Arial" w:hAnsi="Arial" w:eastAsia="宋体" w:cs="Arial"/>
      <w:b/>
      <w:bCs/>
      <w:sz w:val="32"/>
      <w:szCs w:val="32"/>
    </w:rPr>
  </w:style>
  <w:style w:type="paragraph" w:customStyle="1" w:styleId="55">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8">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9">
    <w:name w:val="标准书眉一"/>
    <w:autoRedefine/>
    <w:qFormat/>
    <w:uiPriority w:val="0"/>
    <w:pPr>
      <w:jc w:val="both"/>
    </w:pPr>
    <w:rPr>
      <w:rFonts w:ascii="Times New Roman" w:hAnsi="Times New Roman" w:eastAsia="宋体" w:cs="Times New Roman"/>
      <w:lang w:val="en-US" w:eastAsia="zh-CN" w:bidi="ar-SA"/>
    </w:rPr>
  </w:style>
  <w:style w:type="paragraph" w:customStyle="1" w:styleId="60">
    <w:name w:val="标准文件_ICS"/>
    <w:basedOn w:val="1"/>
    <w:autoRedefine/>
    <w:qFormat/>
    <w:uiPriority w:val="0"/>
    <w:pPr>
      <w:spacing w:line="0" w:lineRule="atLeast"/>
    </w:pPr>
    <w:rPr>
      <w:rFonts w:ascii="黑体" w:hAnsi="宋体" w:eastAsia="黑体"/>
    </w:rPr>
  </w:style>
  <w:style w:type="paragraph" w:customStyle="1" w:styleId="61">
    <w:name w:val="标准文件_标准正文"/>
    <w:basedOn w:val="1"/>
    <w:next w:val="62"/>
    <w:autoRedefine/>
    <w:qFormat/>
    <w:uiPriority w:val="0"/>
    <w:pPr>
      <w:snapToGrid w:val="0"/>
      <w:ind w:firstLine="200" w:firstLineChars="200"/>
    </w:pPr>
    <w:rPr>
      <w:kern w:val="0"/>
    </w:rPr>
  </w:style>
  <w:style w:type="paragraph" w:customStyle="1" w:styleId="62">
    <w:name w:val="标准文件_段"/>
    <w:link w:val="19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标准文件_版本"/>
    <w:basedOn w:val="61"/>
    <w:autoRedefine/>
    <w:qFormat/>
    <w:uiPriority w:val="0"/>
    <w:pPr>
      <w:adjustRightInd/>
      <w:snapToGrid/>
      <w:ind w:firstLine="0" w:firstLineChars="0"/>
    </w:pPr>
    <w:rPr>
      <w:rFonts w:ascii="宋体" w:hAnsi="宋体"/>
      <w:kern w:val="2"/>
    </w:rPr>
  </w:style>
  <w:style w:type="paragraph" w:customStyle="1" w:styleId="64">
    <w:name w:val="标准文件_标准部门"/>
    <w:basedOn w:val="1"/>
    <w:autoRedefine/>
    <w:qFormat/>
    <w:uiPriority w:val="0"/>
    <w:pPr>
      <w:jc w:val="center"/>
    </w:pPr>
    <w:rPr>
      <w:rFonts w:ascii="黑体" w:eastAsia="黑体"/>
      <w:kern w:val="0"/>
      <w:sz w:val="44"/>
    </w:rPr>
  </w:style>
  <w:style w:type="paragraph" w:customStyle="1" w:styleId="65">
    <w:name w:val="标准文件_标准代替"/>
    <w:basedOn w:val="1"/>
    <w:next w:val="1"/>
    <w:autoRedefine/>
    <w:qFormat/>
    <w:uiPriority w:val="0"/>
    <w:pPr>
      <w:spacing w:line="310" w:lineRule="exact"/>
      <w:jc w:val="right"/>
    </w:pPr>
    <w:rPr>
      <w:rFonts w:ascii="宋体" w:hAnsi="宋体"/>
      <w:kern w:val="0"/>
    </w:rPr>
  </w:style>
  <w:style w:type="paragraph" w:customStyle="1" w:styleId="66">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autoRedefine/>
    <w:qFormat/>
    <w:uiPriority w:val="0"/>
    <w:pPr>
      <w:jc w:val="left"/>
    </w:pPr>
  </w:style>
  <w:style w:type="paragraph" w:customStyle="1" w:styleId="69">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0">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71">
    <w:name w:val="标准文件_二级条标题"/>
    <w:next w:val="1"/>
    <w:autoRedefine/>
    <w:qFormat/>
    <w:uiPriority w:val="99"/>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2">
    <w:name w:val="标准文件_发布"/>
    <w:autoRedefine/>
    <w:qFormat/>
    <w:uiPriority w:val="0"/>
    <w:rPr>
      <w:rFonts w:ascii="黑体" w:eastAsia="黑体"/>
      <w:spacing w:val="0"/>
      <w:w w:val="100"/>
      <w:position w:val="3"/>
      <w:sz w:val="28"/>
    </w:rPr>
  </w:style>
  <w:style w:type="paragraph" w:customStyle="1" w:styleId="73">
    <w:name w:val="标准文件_方框数字列项"/>
    <w:basedOn w:val="62"/>
    <w:autoRedefine/>
    <w:qFormat/>
    <w:uiPriority w:val="0"/>
    <w:pPr>
      <w:numPr>
        <w:ilvl w:val="0"/>
        <w:numId w:val="3"/>
      </w:numPr>
      <w:ind w:firstLine="0" w:firstLineChars="0"/>
    </w:pPr>
  </w:style>
  <w:style w:type="paragraph" w:customStyle="1" w:styleId="74">
    <w:name w:val="标准文件_封面标准编号"/>
    <w:basedOn w:val="1"/>
    <w:next w:val="65"/>
    <w:autoRedefine/>
    <w:qFormat/>
    <w:uiPriority w:val="0"/>
    <w:pPr>
      <w:spacing w:line="310" w:lineRule="exact"/>
      <w:jc w:val="right"/>
    </w:pPr>
    <w:rPr>
      <w:rFonts w:ascii="黑体" w:eastAsia="黑体"/>
      <w:kern w:val="0"/>
      <w:sz w:val="28"/>
    </w:rPr>
  </w:style>
  <w:style w:type="paragraph" w:customStyle="1" w:styleId="75">
    <w:name w:val="标准文件_封面标准分类号"/>
    <w:basedOn w:val="1"/>
    <w:autoRedefine/>
    <w:qFormat/>
    <w:uiPriority w:val="0"/>
    <w:rPr>
      <w:rFonts w:ascii="黑体" w:eastAsia="黑体"/>
      <w:b/>
      <w:kern w:val="0"/>
      <w:sz w:val="28"/>
    </w:rPr>
  </w:style>
  <w:style w:type="paragraph" w:customStyle="1" w:styleId="76">
    <w:name w:val="标准文件_封面标准名称"/>
    <w:basedOn w:val="1"/>
    <w:autoRedefine/>
    <w:qFormat/>
    <w:uiPriority w:val="0"/>
    <w:pPr>
      <w:spacing w:line="240" w:lineRule="auto"/>
      <w:jc w:val="center"/>
    </w:pPr>
    <w:rPr>
      <w:rFonts w:ascii="黑体" w:eastAsia="黑体"/>
      <w:kern w:val="0"/>
      <w:sz w:val="52"/>
    </w:rPr>
  </w:style>
  <w:style w:type="paragraph" w:customStyle="1" w:styleId="77">
    <w:name w:val="标准文件_封面标准英文名称"/>
    <w:basedOn w:val="1"/>
    <w:autoRedefine/>
    <w:qFormat/>
    <w:uiPriority w:val="0"/>
    <w:pPr>
      <w:spacing w:line="240" w:lineRule="auto"/>
      <w:jc w:val="center"/>
    </w:pPr>
    <w:rPr>
      <w:rFonts w:ascii="黑体" w:eastAsia="黑体"/>
      <w:b/>
      <w:sz w:val="28"/>
    </w:rPr>
  </w:style>
  <w:style w:type="paragraph" w:customStyle="1" w:styleId="78">
    <w:name w:val="标准文件_封面发布日期"/>
    <w:basedOn w:val="1"/>
    <w:autoRedefine/>
    <w:qFormat/>
    <w:uiPriority w:val="0"/>
    <w:pPr>
      <w:spacing w:line="310" w:lineRule="exact"/>
    </w:pPr>
    <w:rPr>
      <w:rFonts w:ascii="黑体" w:eastAsia="黑体"/>
      <w:kern w:val="0"/>
      <w:sz w:val="28"/>
    </w:rPr>
  </w:style>
  <w:style w:type="paragraph" w:customStyle="1" w:styleId="79">
    <w:name w:val="标准文件_封面密级"/>
    <w:basedOn w:val="1"/>
    <w:autoRedefine/>
    <w:qFormat/>
    <w:uiPriority w:val="0"/>
    <w:rPr>
      <w:rFonts w:eastAsia="黑体"/>
      <w:sz w:val="32"/>
    </w:rPr>
  </w:style>
  <w:style w:type="paragraph" w:customStyle="1" w:styleId="80">
    <w:name w:val="标准文件_封面实施日期"/>
    <w:basedOn w:val="1"/>
    <w:autoRedefine/>
    <w:qFormat/>
    <w:uiPriority w:val="0"/>
    <w:pPr>
      <w:spacing w:line="310" w:lineRule="exact"/>
      <w:jc w:val="right"/>
    </w:pPr>
    <w:rPr>
      <w:rFonts w:ascii="黑体" w:eastAsia="黑体"/>
      <w:sz w:val="28"/>
    </w:rPr>
  </w:style>
  <w:style w:type="paragraph" w:customStyle="1" w:styleId="81">
    <w:name w:val="标准文件_封面抬头"/>
    <w:basedOn w:val="62"/>
    <w:autoRedefine/>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2"/>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2"/>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62"/>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2"/>
    <w:autoRedefine/>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1"/>
    <w:next w:val="61"/>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2"/>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2"/>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2"/>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0">
    <w:name w:val="标准文件_附录五级条标题"/>
    <w:next w:val="62"/>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字符"/>
    <w:link w:val="14"/>
    <w:autoRedefine/>
    <w:qFormat/>
    <w:uiPriority w:val="99"/>
    <w:rPr>
      <w:rFonts w:ascii="Times New Roman" w:hAnsi="Times New Roman" w:eastAsia="宋体" w:cs="Times New Roman"/>
      <w:szCs w:val="20"/>
    </w:rPr>
  </w:style>
  <w:style w:type="paragraph" w:customStyle="1" w:styleId="93">
    <w:name w:val="标准文件_附录章标题"/>
    <w:next w:val="62"/>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62"/>
    <w:next w:val="62"/>
    <w:autoRedefine/>
    <w:qFormat/>
    <w:uiPriority w:val="0"/>
    <w:pPr>
      <w:ind w:left="488" w:leftChars="200" w:hanging="289" w:hangingChars="290"/>
    </w:pPr>
  </w:style>
  <w:style w:type="paragraph" w:customStyle="1" w:styleId="95">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62"/>
    <w:autoRedefine/>
    <w:qFormat/>
    <w:uiPriority w:val="0"/>
    <w:pPr>
      <w:spacing w:line="460" w:lineRule="exact"/>
    </w:pPr>
  </w:style>
  <w:style w:type="paragraph" w:customStyle="1" w:styleId="97">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8">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autoRedefine/>
    <w:qFormat/>
    <w:uiPriority w:val="0"/>
    <w:pPr>
      <w:numPr>
        <w:numId w:val="10"/>
      </w:numPr>
      <w:ind w:left="0" w:firstLine="200"/>
    </w:pPr>
  </w:style>
  <w:style w:type="paragraph" w:customStyle="1" w:styleId="100">
    <w:name w:val="标准文件_三级条标题"/>
    <w:basedOn w:val="71"/>
    <w:next w:val="62"/>
    <w:link w:val="284"/>
    <w:autoRedefine/>
    <w:qFormat/>
    <w:uiPriority w:val="99"/>
    <w:pPr>
      <w:widowControl/>
      <w:numPr>
        <w:ilvl w:val="4"/>
      </w:numPr>
      <w:outlineLvl w:val="3"/>
    </w:pPr>
  </w:style>
  <w:style w:type="character" w:customStyle="1" w:styleId="101">
    <w:name w:val="不明显参考1"/>
    <w:autoRedefine/>
    <w:qFormat/>
    <w:uiPriority w:val="31"/>
    <w:rPr>
      <w:smallCaps/>
      <w:color w:val="C0504D"/>
      <w:u w:val="single"/>
    </w:rPr>
  </w:style>
  <w:style w:type="paragraph" w:customStyle="1" w:styleId="102">
    <w:name w:val="标准文件_示例后续"/>
    <w:basedOn w:val="1"/>
    <w:autoRedefine/>
    <w:qFormat/>
    <w:uiPriority w:val="0"/>
    <w:pPr>
      <w:adjustRightInd/>
      <w:spacing w:line="240" w:lineRule="auto"/>
      <w:ind w:firstLine="200" w:firstLineChars="200"/>
    </w:pPr>
    <w:rPr>
      <w:sz w:val="18"/>
      <w:szCs w:val="24"/>
    </w:rPr>
  </w:style>
  <w:style w:type="paragraph" w:customStyle="1" w:styleId="103">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4">
    <w:name w:val="标准文件_四级条标题"/>
    <w:next w:val="62"/>
    <w:autoRedefine/>
    <w:qFormat/>
    <w:uiPriority w:val="99"/>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5">
    <w:name w:val="脚注文本 字符"/>
    <w:link w:val="24"/>
    <w:autoRedefine/>
    <w:semiHidden/>
    <w:qFormat/>
    <w:uiPriority w:val="0"/>
    <w:rPr>
      <w:rFonts w:ascii="宋体" w:hAnsi="Times New Roman" w:eastAsia="宋体" w:cs="Times New Roman"/>
      <w:sz w:val="18"/>
      <w:szCs w:val="18"/>
    </w:rPr>
  </w:style>
  <w:style w:type="paragraph" w:customStyle="1" w:styleId="106">
    <w:name w:val="标准文件_条文脚注"/>
    <w:basedOn w:val="24"/>
    <w:autoRedefine/>
    <w:qFormat/>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2"/>
    <w:autoRedefine/>
    <w:qFormat/>
    <w:uiPriority w:val="0"/>
    <w:pPr>
      <w:numPr>
        <w:ilvl w:val="0"/>
        <w:numId w:val="12"/>
      </w:numPr>
      <w:spacing w:line="240" w:lineRule="auto"/>
      <w:jc w:val="left"/>
    </w:pPr>
    <w:rPr>
      <w:rFonts w:ascii="宋体" w:hAnsi="宋体"/>
      <w:sz w:val="18"/>
    </w:rPr>
  </w:style>
  <w:style w:type="character" w:customStyle="1" w:styleId="108">
    <w:name w:val="标准文件_图表脚注内容"/>
    <w:autoRedefine/>
    <w:qFormat/>
    <w:uiPriority w:val="0"/>
    <w:rPr>
      <w:rFonts w:ascii="宋体" w:hAnsi="宋体" w:eastAsia="宋体" w:cs="Times New Roman"/>
      <w:spacing w:val="0"/>
      <w:sz w:val="18"/>
      <w:vertAlign w:val="superscript"/>
    </w:rPr>
  </w:style>
  <w:style w:type="paragraph" w:customStyle="1" w:styleId="109">
    <w:name w:val="标准文件_五级条标题"/>
    <w:next w:val="62"/>
    <w:autoRedefine/>
    <w:qFormat/>
    <w:uiPriority w:val="99"/>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2"/>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2"/>
    <w:autoRedefine/>
    <w:qFormat/>
    <w:uiPriority w:val="99"/>
    <w:pPr>
      <w:numPr>
        <w:ilvl w:val="2"/>
      </w:numPr>
      <w:spacing w:before="50" w:beforeLines="50" w:after="50" w:afterLines="50"/>
      <w:outlineLvl w:val="1"/>
    </w:pPr>
  </w:style>
  <w:style w:type="paragraph" w:customStyle="1" w:styleId="112">
    <w:name w:val="标准文件_一致程度"/>
    <w:basedOn w:val="1"/>
    <w:autoRedefine/>
    <w:qFormat/>
    <w:uiPriority w:val="0"/>
    <w:pPr>
      <w:spacing w:line="440" w:lineRule="exact"/>
      <w:jc w:val="center"/>
    </w:pPr>
    <w:rPr>
      <w:sz w:val="28"/>
    </w:rPr>
  </w:style>
  <w:style w:type="paragraph" w:customStyle="1" w:styleId="113">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1"/>
    <w:autoRedefine/>
    <w:qFormat/>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6">
    <w:name w:val="标准文件_英文注："/>
    <w:basedOn w:val="1"/>
    <w:next w:val="62"/>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2"/>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1"/>
    <w:autoRedefine/>
    <w:qFormat/>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62"/>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2"/>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2"/>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4">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5">
    <w:name w:val="发布部门"/>
    <w:next w:val="62"/>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autoRedefine/>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2"/>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2"/>
    <w:autoRedefine/>
    <w:qFormat/>
    <w:uiPriority w:val="0"/>
    <w:pPr>
      <w:outlineLvl w:val="4"/>
    </w:pPr>
  </w:style>
  <w:style w:type="paragraph" w:customStyle="1" w:styleId="136">
    <w:name w:val="附录四级无标题条"/>
    <w:basedOn w:val="135"/>
    <w:next w:val="62"/>
    <w:autoRedefine/>
    <w:qFormat/>
    <w:uiPriority w:val="0"/>
    <w:pPr>
      <w:outlineLvl w:val="5"/>
    </w:pPr>
  </w:style>
  <w:style w:type="paragraph" w:customStyle="1" w:styleId="137">
    <w:name w:val="附录图"/>
    <w:next w:val="62"/>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9">
    <w:name w:val="附录五级无标题条"/>
    <w:basedOn w:val="136"/>
    <w:next w:val="62"/>
    <w:autoRedefine/>
    <w:qFormat/>
    <w:uiPriority w:val="0"/>
    <w:pPr>
      <w:outlineLvl w:val="6"/>
    </w:pPr>
  </w:style>
  <w:style w:type="paragraph" w:customStyle="1" w:styleId="140">
    <w:name w:val="附录性质"/>
    <w:basedOn w:val="1"/>
    <w:autoRedefine/>
    <w:qFormat/>
    <w:uiPriority w:val="0"/>
    <w:pPr>
      <w:widowControl/>
      <w:adjustRightInd/>
      <w:jc w:val="center"/>
    </w:pPr>
    <w:rPr>
      <w:rFonts w:ascii="黑体" w:eastAsia="黑体"/>
    </w:rPr>
  </w:style>
  <w:style w:type="paragraph" w:customStyle="1" w:styleId="141">
    <w:name w:val="附录一级无标题条"/>
    <w:basedOn w:val="93"/>
    <w:next w:val="62"/>
    <w:autoRedefine/>
    <w:qFormat/>
    <w:uiPriority w:val="0"/>
    <w:pPr>
      <w:autoSpaceDN w:val="0"/>
      <w:outlineLvl w:val="2"/>
    </w:pPr>
    <w:rPr>
      <w:rFonts w:ascii="宋体" w:hAnsi="宋体" w:eastAsia="宋体"/>
    </w:rPr>
  </w:style>
  <w:style w:type="character" w:customStyle="1" w:styleId="142">
    <w:name w:val="个人答复风格"/>
    <w:autoRedefine/>
    <w:qFormat/>
    <w:uiPriority w:val="0"/>
    <w:rPr>
      <w:rFonts w:ascii="Arial" w:hAnsi="Arial" w:eastAsia="宋体" w:cs="Arial"/>
      <w:color w:val="auto"/>
      <w:spacing w:val="0"/>
      <w:sz w:val="20"/>
    </w:rPr>
  </w:style>
  <w:style w:type="character" w:customStyle="1" w:styleId="143">
    <w:name w:val="个人撰写风格"/>
    <w:autoRedefine/>
    <w:qFormat/>
    <w:uiPriority w:val="0"/>
    <w:rPr>
      <w:rFonts w:ascii="Arial" w:hAnsi="Arial" w:eastAsia="宋体" w:cs="Arial"/>
      <w:color w:val="auto"/>
      <w:spacing w:val="0"/>
      <w:sz w:val="20"/>
    </w:rPr>
  </w:style>
  <w:style w:type="paragraph" w:customStyle="1" w:styleId="144">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6">
    <w:name w:val="列项·"/>
    <w:basedOn w:val="62"/>
    <w:autoRedefine/>
    <w:qFormat/>
    <w:uiPriority w:val="0"/>
    <w:pPr>
      <w:tabs>
        <w:tab w:val="left" w:pos="840"/>
      </w:tabs>
    </w:pPr>
  </w:style>
  <w:style w:type="paragraph" w:customStyle="1" w:styleId="14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autoRedefine/>
    <w:semiHidden/>
    <w:qFormat/>
    <w:uiPriority w:val="0"/>
    <w:pPr>
      <w:adjustRightInd/>
      <w:spacing w:line="240" w:lineRule="auto"/>
      <w:jc w:val="left"/>
    </w:pPr>
    <w:rPr>
      <w:bCs/>
      <w:iCs/>
    </w:rPr>
  </w:style>
  <w:style w:type="paragraph" w:customStyle="1" w:styleId="149">
    <w:name w:val="目录 31"/>
    <w:basedOn w:val="1"/>
    <w:next w:val="1"/>
    <w:autoRedefine/>
    <w:semiHidden/>
    <w:qFormat/>
    <w:uiPriority w:val="0"/>
    <w:pPr>
      <w:spacing w:line="240" w:lineRule="auto"/>
    </w:pPr>
    <w:rPr>
      <w:rFonts w:ascii="宋体" w:hAnsi="宋体"/>
      <w:iCs/>
    </w:rPr>
  </w:style>
  <w:style w:type="paragraph" w:customStyle="1" w:styleId="150">
    <w:name w:val="目录 41"/>
    <w:basedOn w:val="1"/>
    <w:next w:val="1"/>
    <w:autoRedefine/>
    <w:semiHidden/>
    <w:qFormat/>
    <w:uiPriority w:val="0"/>
    <w:pPr>
      <w:adjustRightInd/>
      <w:spacing w:line="240" w:lineRule="auto"/>
      <w:jc w:val="left"/>
    </w:pPr>
  </w:style>
  <w:style w:type="paragraph" w:customStyle="1" w:styleId="151">
    <w:name w:val="目录 51"/>
    <w:basedOn w:val="1"/>
    <w:next w:val="1"/>
    <w:autoRedefine/>
    <w:semiHidden/>
    <w:qFormat/>
    <w:uiPriority w:val="0"/>
    <w:pPr>
      <w:spacing w:line="240" w:lineRule="auto"/>
    </w:pPr>
    <w:rPr>
      <w:rFonts w:ascii="宋体" w:hAnsi="宋体"/>
    </w:rPr>
  </w:style>
  <w:style w:type="paragraph" w:customStyle="1" w:styleId="152">
    <w:name w:val="目录 61"/>
    <w:basedOn w:val="1"/>
    <w:next w:val="1"/>
    <w:autoRedefine/>
    <w:semiHidden/>
    <w:qFormat/>
    <w:uiPriority w:val="0"/>
    <w:pPr>
      <w:adjustRightInd/>
      <w:spacing w:line="240" w:lineRule="auto"/>
      <w:jc w:val="left"/>
    </w:pPr>
  </w:style>
  <w:style w:type="paragraph" w:customStyle="1" w:styleId="153">
    <w:name w:val="目录 71"/>
    <w:basedOn w:val="152"/>
    <w:autoRedefine/>
    <w:semiHidden/>
    <w:qFormat/>
    <w:uiPriority w:val="0"/>
    <w:pPr>
      <w:ind w:left="1260"/>
    </w:pPr>
  </w:style>
  <w:style w:type="paragraph" w:customStyle="1" w:styleId="154">
    <w:name w:val="目录 81"/>
    <w:basedOn w:val="153"/>
    <w:autoRedefine/>
    <w:semiHidden/>
    <w:qFormat/>
    <w:uiPriority w:val="0"/>
    <w:pPr>
      <w:ind w:left="1470"/>
    </w:pPr>
  </w:style>
  <w:style w:type="paragraph" w:customStyle="1" w:styleId="155">
    <w:name w:val="目录 91"/>
    <w:basedOn w:val="154"/>
    <w:autoRedefine/>
    <w:semiHidden/>
    <w:qFormat/>
    <w:uiPriority w:val="0"/>
    <w:pPr>
      <w:ind w:left="1680"/>
    </w:pPr>
  </w:style>
  <w:style w:type="paragraph" w:customStyle="1" w:styleId="15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5"/>
    <w:autoRedefine/>
    <w:qFormat/>
    <w:uiPriority w:val="0"/>
    <w:pPr>
      <w:framePr w:wrap="around"/>
      <w:spacing w:line="0" w:lineRule="atLeast"/>
    </w:pPr>
    <w:rPr>
      <w:rFonts w:ascii="黑体" w:eastAsia="黑体"/>
      <w:b w:val="0"/>
    </w:rPr>
  </w:style>
  <w:style w:type="paragraph" w:customStyle="1" w:styleId="158">
    <w:name w:val="前言标题"/>
    <w:next w:val="1"/>
    <w:autoRedefine/>
    <w:qFormat/>
    <w:uiPriority w:val="99"/>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60">
    <w:name w:val="实施日期"/>
    <w:basedOn w:val="126"/>
    <w:autoRedefine/>
    <w:qFormat/>
    <w:uiPriority w:val="0"/>
    <w:pPr>
      <w:framePr w:hSpace="0" w:wrap="around" w:xAlign="right"/>
      <w:jc w:val="right"/>
    </w:pPr>
  </w:style>
  <w:style w:type="paragraph" w:customStyle="1" w:styleId="161">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2">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2"/>
    <w:autoRedefine/>
    <w:qFormat/>
    <w:uiPriority w:val="0"/>
    <w:pPr>
      <w:jc w:val="both"/>
    </w:pPr>
    <w:rPr>
      <w:rFonts w:ascii="宋体" w:hAnsi="宋体" w:eastAsia="宋体" w:cs="Times New Roman"/>
      <w:sz w:val="21"/>
      <w:lang w:val="en-US" w:eastAsia="zh-CN" w:bidi="ar-SA"/>
    </w:rPr>
  </w:style>
  <w:style w:type="paragraph" w:customStyle="1" w:styleId="164">
    <w:name w:val="五级无标题条"/>
    <w:basedOn w:val="1"/>
    <w:autoRedefine/>
    <w:qFormat/>
    <w:uiPriority w:val="0"/>
    <w:pPr>
      <w:numPr>
        <w:ilvl w:val="6"/>
        <w:numId w:val="20"/>
      </w:numPr>
      <w:adjustRightInd/>
    </w:pPr>
    <w:rPr>
      <w:szCs w:val="24"/>
    </w:rPr>
  </w:style>
  <w:style w:type="paragraph" w:customStyle="1" w:styleId="165">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6">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autoRedefine/>
    <w:qFormat/>
    <w:uiPriority w:val="0"/>
    <w:pPr>
      <w:ind w:left="1406" w:leftChars="0" w:hanging="499" w:firstLineChars="0"/>
    </w:pPr>
  </w:style>
  <w:style w:type="paragraph" w:customStyle="1" w:styleId="168">
    <w:name w:val="标准文件_一级无标题"/>
    <w:basedOn w:val="111"/>
    <w:autoRedefine/>
    <w:qFormat/>
    <w:uiPriority w:val="0"/>
    <w:pPr>
      <w:spacing w:before="0" w:beforeLines="0" w:after="0" w:afterLines="0"/>
      <w:outlineLvl w:val="9"/>
    </w:pPr>
    <w:rPr>
      <w:rFonts w:ascii="宋体" w:eastAsia="宋体"/>
    </w:rPr>
  </w:style>
  <w:style w:type="paragraph" w:customStyle="1" w:styleId="169">
    <w:name w:val="标准文件_五级无标题"/>
    <w:basedOn w:val="109"/>
    <w:autoRedefine/>
    <w:qFormat/>
    <w:uiPriority w:val="0"/>
    <w:pPr>
      <w:spacing w:before="0" w:beforeLines="0" w:after="0" w:afterLines="0"/>
      <w:outlineLvl w:val="9"/>
    </w:pPr>
    <w:rPr>
      <w:rFonts w:ascii="宋体" w:eastAsia="宋体"/>
    </w:rPr>
  </w:style>
  <w:style w:type="paragraph" w:customStyle="1" w:styleId="170">
    <w:name w:val="标准文件_三级无标题"/>
    <w:basedOn w:val="100"/>
    <w:autoRedefine/>
    <w:qFormat/>
    <w:uiPriority w:val="0"/>
    <w:pPr>
      <w:spacing w:before="0" w:beforeLines="0" w:after="0" w:afterLines="0"/>
      <w:outlineLvl w:val="9"/>
    </w:pPr>
    <w:rPr>
      <w:rFonts w:ascii="宋体" w:eastAsia="宋体"/>
    </w:rPr>
  </w:style>
  <w:style w:type="paragraph" w:customStyle="1" w:styleId="171">
    <w:name w:val="标准文件_二级无标题"/>
    <w:basedOn w:val="71"/>
    <w:autoRedefine/>
    <w:qFormat/>
    <w:uiPriority w:val="0"/>
    <w:pPr>
      <w:spacing w:before="0" w:beforeLines="0" w:after="0" w:afterLines="0"/>
      <w:outlineLvl w:val="9"/>
    </w:pPr>
    <w:rPr>
      <w:rFonts w:ascii="宋体" w:eastAsia="宋体"/>
    </w:rPr>
  </w:style>
  <w:style w:type="paragraph" w:customStyle="1" w:styleId="172">
    <w:name w:val="标准_四级无标题"/>
    <w:basedOn w:val="104"/>
    <w:next w:val="62"/>
    <w:autoRedefine/>
    <w:qFormat/>
    <w:uiPriority w:val="0"/>
    <w:rPr>
      <w:rFonts w:eastAsia="宋体"/>
    </w:rPr>
  </w:style>
  <w:style w:type="paragraph" w:customStyle="1" w:styleId="173">
    <w:name w:val="标准文件_四级无标题"/>
    <w:basedOn w:val="104"/>
    <w:autoRedefine/>
    <w:qFormat/>
    <w:uiPriority w:val="0"/>
    <w:pPr>
      <w:spacing w:before="0" w:beforeLines="0" w:after="0" w:afterLines="0"/>
      <w:outlineLvl w:val="9"/>
    </w:pPr>
    <w:rPr>
      <w:rFonts w:ascii="宋体" w:hAnsi="黑体" w:eastAsia="宋体"/>
      <w:szCs w:val="52"/>
    </w:rPr>
  </w:style>
  <w:style w:type="paragraph" w:customStyle="1" w:styleId="174">
    <w:name w:val="标准文件_大写罗马数字编号列项"/>
    <w:basedOn w:val="62"/>
    <w:autoRedefine/>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62"/>
    <w:autoRedefine/>
    <w:qFormat/>
    <w:uiPriority w:val="0"/>
    <w:pPr>
      <w:numPr>
        <w:ilvl w:val="0"/>
        <w:numId w:val="24"/>
      </w:numPr>
      <w:ind w:firstLine="0" w:firstLineChars="0"/>
    </w:pPr>
    <w:rPr>
      <w:rFonts w:cs="Arial"/>
      <w:szCs w:val="28"/>
    </w:rPr>
  </w:style>
  <w:style w:type="paragraph" w:customStyle="1" w:styleId="176">
    <w:name w:val="标准文件_附录标题"/>
    <w:basedOn w:val="82"/>
    <w:autoRedefine/>
    <w:qFormat/>
    <w:uiPriority w:val="0"/>
    <w:pPr>
      <w:numPr>
        <w:numId w:val="0"/>
      </w:numPr>
      <w:spacing w:after="280"/>
      <w:outlineLvl w:val="9"/>
    </w:pPr>
  </w:style>
  <w:style w:type="paragraph" w:customStyle="1" w:styleId="177">
    <w:name w:val="标准文件_二级项"/>
    <w:autoRedefine/>
    <w:qFormat/>
    <w:uiPriority w:val="0"/>
    <w:rPr>
      <w:rFonts w:ascii="宋体" w:hAnsi="Times New Roman" w:eastAsia="宋体" w:cs="Times New Roman"/>
      <w:sz w:val="21"/>
      <w:lang w:val="en-US" w:eastAsia="zh-CN" w:bidi="ar-SA"/>
    </w:rPr>
  </w:style>
  <w:style w:type="paragraph" w:customStyle="1" w:styleId="178">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62"/>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80">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1">
    <w:name w:val="标准文件_索引字母"/>
    <w:next w:val="62"/>
    <w:autoRedefine/>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2"/>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autoRedefine/>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2"/>
    <w:autoRedefine/>
    <w:qFormat/>
    <w:uiPriority w:val="0"/>
    <w:pPr>
      <w:ind w:firstLine="0" w:firstLineChars="0"/>
      <w:jc w:val="center"/>
    </w:pPr>
    <w:rPr>
      <w:sz w:val="18"/>
    </w:rPr>
  </w:style>
  <w:style w:type="paragraph" w:customStyle="1" w:styleId="185">
    <w:name w:val="标准文件_注："/>
    <w:next w:val="62"/>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2"/>
    <w:autoRedefine/>
    <w:qFormat/>
    <w:uiPriority w:val="0"/>
    <w:pPr>
      <w:ind w:firstLine="420"/>
    </w:pPr>
    <w:rPr>
      <w:sz w:val="18"/>
    </w:rPr>
  </w:style>
  <w:style w:type="paragraph" w:customStyle="1" w:styleId="189">
    <w:name w:val="标准文件_示例×："/>
    <w:basedOn w:val="1"/>
    <w:next w:val="188"/>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62"/>
    <w:autoRedefine/>
    <w:qFormat/>
    <w:uiPriority w:val="0"/>
    <w:rPr>
      <w:rFonts w:ascii="宋体" w:hAnsi="Times New Roman"/>
      <w:sz w:val="21"/>
    </w:rPr>
  </w:style>
  <w:style w:type="paragraph" w:customStyle="1" w:styleId="191">
    <w:name w:val="标准文件_表格续"/>
    <w:basedOn w:val="62"/>
    <w:next w:val="62"/>
    <w:autoRedefine/>
    <w:qFormat/>
    <w:uiPriority w:val="0"/>
    <w:pPr>
      <w:jc w:val="center"/>
    </w:pPr>
    <w:rPr>
      <w:rFonts w:ascii="黑体" w:hAnsi="黑体" w:eastAsia="黑体"/>
    </w:rPr>
  </w:style>
  <w:style w:type="character" w:styleId="192">
    <w:name w:val="Placeholder Text"/>
    <w:basedOn w:val="33"/>
    <w:autoRedefine/>
    <w:semiHidden/>
    <w:qFormat/>
    <w:uiPriority w:val="99"/>
    <w:rPr>
      <w:color w:val="808080"/>
    </w:rPr>
  </w:style>
  <w:style w:type="paragraph" w:customStyle="1" w:styleId="193">
    <w:name w:val="标准文件_二级项2"/>
    <w:basedOn w:val="62"/>
    <w:autoRedefine/>
    <w:qFormat/>
    <w:uiPriority w:val="0"/>
    <w:pPr>
      <w:numPr>
        <w:ilvl w:val="1"/>
        <w:numId w:val="21"/>
      </w:numPr>
      <w:ind w:left="1271" w:hanging="420" w:firstLineChars="0"/>
    </w:pPr>
  </w:style>
  <w:style w:type="paragraph" w:customStyle="1" w:styleId="194">
    <w:name w:val="标准文件_三级项2"/>
    <w:basedOn w:val="62"/>
    <w:autoRedefine/>
    <w:qFormat/>
    <w:uiPriority w:val="0"/>
    <w:pPr>
      <w:numPr>
        <w:ilvl w:val="0"/>
        <w:numId w:val="30"/>
      </w:numPr>
      <w:spacing w:line="300" w:lineRule="exact"/>
      <w:ind w:left="1276" w:hanging="425" w:firstLineChars="0"/>
    </w:pPr>
    <w:rPr>
      <w:rFonts w:ascii="Times New Roman"/>
    </w:rPr>
  </w:style>
  <w:style w:type="paragraph" w:customStyle="1" w:styleId="195">
    <w:name w:val="标准文件_一级项2"/>
    <w:basedOn w:val="62"/>
    <w:autoRedefine/>
    <w:qFormat/>
    <w:uiPriority w:val="0"/>
    <w:pPr>
      <w:numPr>
        <w:ilvl w:val="0"/>
        <w:numId w:val="31"/>
      </w:numPr>
      <w:spacing w:line="300" w:lineRule="exact"/>
      <w:ind w:left="1271" w:hanging="420" w:firstLineChars="0"/>
    </w:pPr>
    <w:rPr>
      <w:rFonts w:ascii="Times New Roman"/>
    </w:rPr>
  </w:style>
  <w:style w:type="paragraph" w:customStyle="1" w:styleId="196">
    <w:name w:val="标准文件_提示"/>
    <w:basedOn w:val="62"/>
    <w:next w:val="62"/>
    <w:autoRedefine/>
    <w:qFormat/>
    <w:uiPriority w:val="0"/>
    <w:pPr>
      <w:ind w:firstLine="420"/>
    </w:pPr>
    <w:rPr>
      <w:rFonts w:ascii="黑体" w:eastAsia="黑体"/>
    </w:rPr>
  </w:style>
  <w:style w:type="character" w:customStyle="1" w:styleId="197">
    <w:name w:val="标准文件_来源"/>
    <w:basedOn w:val="33"/>
    <w:autoRedefine/>
    <w:qFormat/>
    <w:uiPriority w:val="1"/>
    <w:rPr>
      <w:rFonts w:eastAsia="宋体"/>
      <w:sz w:val="21"/>
    </w:rPr>
  </w:style>
  <w:style w:type="paragraph" w:customStyle="1" w:styleId="198">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6"/>
    <w:autoRedefine/>
    <w:qFormat/>
    <w:uiPriority w:val="0"/>
    <w:pPr>
      <w:framePr w:w="3997" w:h="471" w:hRule="exact" w:hSpace="0" w:vSpace="181" w:wrap="around" w:vAnchor="page" w:hAnchor="page" w:x="1419" w:y="14097"/>
    </w:pPr>
  </w:style>
  <w:style w:type="paragraph" w:customStyle="1" w:styleId="200">
    <w:name w:val="其他实施日期"/>
    <w:basedOn w:val="160"/>
    <w:autoRedefine/>
    <w:qFormat/>
    <w:uiPriority w:val="0"/>
    <w:pPr>
      <w:framePr w:w="3997" w:h="471" w:hRule="exact" w:vSpace="181" w:wrap="around" w:vAnchor="page" w:hAnchor="page" w:x="7089" w:y="14097"/>
    </w:pPr>
  </w:style>
  <w:style w:type="paragraph" w:customStyle="1" w:styleId="201">
    <w:name w:val="标准文件_文件编号"/>
    <w:basedOn w:val="62"/>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autoRedefine/>
    <w:qFormat/>
    <w:uiPriority w:val="0"/>
    <w:pPr>
      <w:framePr/>
      <w:spacing w:before="57"/>
    </w:pPr>
    <w:rPr>
      <w:sz w:val="21"/>
    </w:rPr>
  </w:style>
  <w:style w:type="paragraph" w:customStyle="1" w:styleId="203">
    <w:name w:val="标准文件_文件名称"/>
    <w:basedOn w:val="62"/>
    <w:next w:val="62"/>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62"/>
    <w:next w:val="62"/>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62"/>
    <w:next w:val="62"/>
    <w:autoRedefine/>
    <w:qFormat/>
    <w:uiPriority w:val="0"/>
    <w:pPr>
      <w:numPr>
        <w:ilvl w:val="0"/>
        <w:numId w:val="5"/>
      </w:numPr>
      <w:spacing w:line="14" w:lineRule="exact"/>
      <w:ind w:firstLine="0" w:firstLineChars="0"/>
      <w:jc w:val="center"/>
    </w:pPr>
    <w:rPr>
      <w:rFonts w:eastAsia="黑体"/>
      <w:vanish/>
      <w:sz w:val="2"/>
    </w:rPr>
  </w:style>
  <w:style w:type="paragraph" w:customStyle="1" w:styleId="206">
    <w:name w:val="标准文件_引言一级条标题"/>
    <w:basedOn w:val="62"/>
    <w:next w:val="62"/>
    <w:autoRedefine/>
    <w:qFormat/>
    <w:uiPriority w:val="0"/>
    <w:pPr>
      <w:numPr>
        <w:ilvl w:val="1"/>
        <w:numId w:val="8"/>
      </w:numPr>
      <w:spacing w:before="50" w:beforeLines="50" w:after="50" w:afterLines="50"/>
      <w:ind w:firstLineChars="0"/>
    </w:pPr>
    <w:rPr>
      <w:rFonts w:ascii="黑体" w:eastAsia="黑体"/>
    </w:rPr>
  </w:style>
  <w:style w:type="paragraph" w:customStyle="1" w:styleId="207">
    <w:name w:val="标准文件_引言二级条标题"/>
    <w:basedOn w:val="62"/>
    <w:next w:val="62"/>
    <w:autoRedefine/>
    <w:qFormat/>
    <w:uiPriority w:val="0"/>
    <w:pPr>
      <w:numPr>
        <w:ilvl w:val="2"/>
        <w:numId w:val="8"/>
      </w:numPr>
      <w:spacing w:before="50" w:beforeLines="50" w:after="50" w:afterLines="50"/>
      <w:ind w:firstLineChars="0"/>
    </w:pPr>
    <w:rPr>
      <w:rFonts w:ascii="黑体" w:eastAsia="黑体"/>
    </w:rPr>
  </w:style>
  <w:style w:type="paragraph" w:customStyle="1" w:styleId="208">
    <w:name w:val="标准文件_引言三级条标题"/>
    <w:basedOn w:val="62"/>
    <w:next w:val="62"/>
    <w:autoRedefine/>
    <w:qFormat/>
    <w:uiPriority w:val="0"/>
    <w:pPr>
      <w:numPr>
        <w:ilvl w:val="3"/>
        <w:numId w:val="8"/>
      </w:numPr>
      <w:spacing w:before="50" w:beforeLines="50" w:after="50" w:afterLines="50"/>
      <w:ind w:firstLineChars="0"/>
    </w:pPr>
    <w:rPr>
      <w:rFonts w:ascii="黑体" w:eastAsia="黑体"/>
    </w:rPr>
  </w:style>
  <w:style w:type="paragraph" w:customStyle="1" w:styleId="209">
    <w:name w:val="标准文件_引言四级条标题"/>
    <w:basedOn w:val="62"/>
    <w:next w:val="62"/>
    <w:autoRedefine/>
    <w:qFormat/>
    <w:uiPriority w:val="0"/>
    <w:pPr>
      <w:numPr>
        <w:ilvl w:val="4"/>
        <w:numId w:val="8"/>
      </w:numPr>
      <w:spacing w:before="50" w:beforeLines="50" w:after="50" w:afterLines="50"/>
      <w:ind w:firstLineChars="0"/>
    </w:pPr>
    <w:rPr>
      <w:rFonts w:ascii="黑体" w:eastAsia="黑体"/>
    </w:rPr>
  </w:style>
  <w:style w:type="paragraph" w:customStyle="1" w:styleId="210">
    <w:name w:val="标准文件_引言五级条标题"/>
    <w:basedOn w:val="62"/>
    <w:next w:val="62"/>
    <w:autoRedefine/>
    <w:qFormat/>
    <w:uiPriority w:val="0"/>
    <w:pPr>
      <w:numPr>
        <w:ilvl w:val="5"/>
        <w:numId w:val="8"/>
      </w:numPr>
      <w:spacing w:before="50" w:beforeLines="50" w:after="50" w:afterLines="50"/>
      <w:ind w:firstLineChars="0"/>
    </w:pPr>
    <w:rPr>
      <w:rFonts w:ascii="黑体" w:eastAsia="黑体"/>
    </w:rPr>
  </w:style>
  <w:style w:type="paragraph" w:customStyle="1" w:styleId="211">
    <w:name w:val="标准文件_注后"/>
    <w:basedOn w:val="62"/>
    <w:autoRedefine/>
    <w:qFormat/>
    <w:uiPriority w:val="0"/>
    <w:pPr>
      <w:ind w:left="811" w:firstLine="0" w:firstLineChars="0"/>
    </w:pPr>
    <w:rPr>
      <w:sz w:val="18"/>
    </w:rPr>
  </w:style>
  <w:style w:type="paragraph" w:customStyle="1" w:styleId="212">
    <w:name w:val="标准文件_注X后"/>
    <w:basedOn w:val="62"/>
    <w:autoRedefine/>
    <w:qFormat/>
    <w:uiPriority w:val="0"/>
    <w:pPr>
      <w:ind w:left="811" w:firstLine="0" w:firstLineChars="0"/>
    </w:pPr>
    <w:rPr>
      <w:sz w:val="18"/>
    </w:rPr>
  </w:style>
  <w:style w:type="paragraph" w:customStyle="1" w:styleId="213">
    <w:name w:val="标准文件_示例后"/>
    <w:basedOn w:val="62"/>
    <w:autoRedefine/>
    <w:qFormat/>
    <w:uiPriority w:val="0"/>
    <w:pPr>
      <w:ind w:left="964" w:firstLine="0" w:firstLineChars="0"/>
    </w:pPr>
    <w:rPr>
      <w:sz w:val="18"/>
    </w:rPr>
  </w:style>
  <w:style w:type="paragraph" w:customStyle="1" w:styleId="214">
    <w:name w:val="标准文件_示例X后"/>
    <w:basedOn w:val="62"/>
    <w:link w:val="215"/>
    <w:autoRedefine/>
    <w:qFormat/>
    <w:uiPriority w:val="0"/>
    <w:pPr>
      <w:ind w:left="1049" w:firstLine="0" w:firstLineChars="0"/>
    </w:pPr>
    <w:rPr>
      <w:sz w:val="18"/>
    </w:rPr>
  </w:style>
  <w:style w:type="character" w:customStyle="1" w:styleId="215">
    <w:name w:val="标准文件_示例X后 字符"/>
    <w:basedOn w:val="190"/>
    <w:link w:val="214"/>
    <w:autoRedefine/>
    <w:qFormat/>
    <w:uiPriority w:val="0"/>
    <w:rPr>
      <w:rFonts w:ascii="宋体" w:hAnsi="Times New Roman"/>
      <w:sz w:val="18"/>
    </w:rPr>
  </w:style>
  <w:style w:type="paragraph" w:customStyle="1" w:styleId="216">
    <w:name w:val="标准文件_索引项"/>
    <w:basedOn w:val="62"/>
    <w:next w:val="62"/>
    <w:autoRedefine/>
    <w:qFormat/>
    <w:uiPriority w:val="0"/>
    <w:pPr>
      <w:tabs>
        <w:tab w:val="right" w:leader="dot" w:pos="9356"/>
      </w:tabs>
      <w:ind w:left="210" w:hanging="210" w:firstLineChars="0"/>
      <w:jc w:val="left"/>
    </w:pPr>
  </w:style>
  <w:style w:type="paragraph" w:customStyle="1" w:styleId="217">
    <w:name w:val="标准文件_附录一级无标题"/>
    <w:basedOn w:val="84"/>
    <w:autoRedefine/>
    <w:qFormat/>
    <w:uiPriority w:val="0"/>
    <w:pPr>
      <w:spacing w:before="0" w:beforeLines="0" w:after="0" w:afterLines="0" w:line="276" w:lineRule="auto"/>
      <w:outlineLvl w:val="9"/>
    </w:pPr>
    <w:rPr>
      <w:rFonts w:ascii="宋体" w:eastAsia="宋体"/>
    </w:rPr>
  </w:style>
  <w:style w:type="paragraph" w:customStyle="1" w:styleId="218">
    <w:name w:val="标准文件_附录二级无标题"/>
    <w:basedOn w:val="85"/>
    <w:autoRedefine/>
    <w:qFormat/>
    <w:uiPriority w:val="0"/>
    <w:pPr>
      <w:spacing w:before="0" w:beforeLines="0" w:after="0" w:afterLines="0" w:line="276" w:lineRule="auto"/>
      <w:outlineLvl w:val="9"/>
    </w:pPr>
    <w:rPr>
      <w:rFonts w:ascii="宋体" w:eastAsia="宋体"/>
    </w:rPr>
  </w:style>
  <w:style w:type="paragraph" w:customStyle="1" w:styleId="219">
    <w:name w:val="标准文件_附录三级无标题"/>
    <w:basedOn w:val="87"/>
    <w:autoRedefine/>
    <w:qFormat/>
    <w:uiPriority w:val="0"/>
    <w:pPr>
      <w:spacing w:before="0" w:beforeLines="0" w:after="0" w:afterLines="0" w:line="276" w:lineRule="auto"/>
      <w:outlineLvl w:val="9"/>
    </w:pPr>
    <w:rPr>
      <w:rFonts w:ascii="宋体" w:eastAsia="宋体"/>
    </w:rPr>
  </w:style>
  <w:style w:type="paragraph" w:customStyle="1" w:styleId="220">
    <w:name w:val="标准文件_附录四级无标题"/>
    <w:basedOn w:val="88"/>
    <w:autoRedefine/>
    <w:qFormat/>
    <w:uiPriority w:val="0"/>
    <w:pPr>
      <w:spacing w:before="0" w:beforeLines="0" w:after="0" w:afterLines="0" w:line="276" w:lineRule="auto"/>
      <w:outlineLvl w:val="9"/>
    </w:pPr>
    <w:rPr>
      <w:rFonts w:ascii="宋体" w:eastAsia="宋体"/>
    </w:rPr>
  </w:style>
  <w:style w:type="paragraph" w:customStyle="1" w:styleId="221">
    <w:name w:val="标准文件_附录五级无标题"/>
    <w:basedOn w:val="90"/>
    <w:autoRedefine/>
    <w:qFormat/>
    <w:uiPriority w:val="0"/>
    <w:pPr>
      <w:spacing w:before="0" w:beforeLines="0" w:after="0" w:afterLines="0" w:line="276" w:lineRule="auto"/>
      <w:outlineLvl w:val="9"/>
    </w:pPr>
    <w:rPr>
      <w:rFonts w:ascii="宋体" w:eastAsia="宋体"/>
    </w:rPr>
  </w:style>
  <w:style w:type="paragraph" w:customStyle="1" w:styleId="222">
    <w:name w:val="标准文件_引言一级无标题"/>
    <w:basedOn w:val="206"/>
    <w:next w:val="62"/>
    <w:autoRedefine/>
    <w:qFormat/>
    <w:uiPriority w:val="0"/>
    <w:pPr>
      <w:spacing w:before="0" w:beforeLines="0" w:after="0" w:afterLines="0" w:line="276" w:lineRule="auto"/>
    </w:pPr>
    <w:rPr>
      <w:rFonts w:ascii="宋体" w:eastAsia="宋体"/>
    </w:rPr>
  </w:style>
  <w:style w:type="paragraph" w:customStyle="1" w:styleId="223">
    <w:name w:val="标准文件_引言二级无标题"/>
    <w:basedOn w:val="207"/>
    <w:next w:val="62"/>
    <w:autoRedefine/>
    <w:qFormat/>
    <w:uiPriority w:val="0"/>
    <w:pPr>
      <w:spacing w:before="0" w:beforeLines="0" w:after="0" w:afterLines="0" w:line="276" w:lineRule="auto"/>
    </w:pPr>
    <w:rPr>
      <w:rFonts w:ascii="宋体" w:eastAsia="宋体"/>
    </w:rPr>
  </w:style>
  <w:style w:type="paragraph" w:customStyle="1" w:styleId="224">
    <w:name w:val="标准文件_引言三级无标题"/>
    <w:basedOn w:val="208"/>
    <w:next w:val="62"/>
    <w:autoRedefine/>
    <w:qFormat/>
    <w:uiPriority w:val="0"/>
    <w:pPr>
      <w:spacing w:before="0" w:beforeLines="0" w:after="0" w:afterLines="0" w:line="276" w:lineRule="auto"/>
    </w:pPr>
    <w:rPr>
      <w:rFonts w:ascii="宋体" w:eastAsia="宋体"/>
    </w:rPr>
  </w:style>
  <w:style w:type="paragraph" w:customStyle="1" w:styleId="225">
    <w:name w:val="标准文件_引言四级无标题"/>
    <w:basedOn w:val="209"/>
    <w:next w:val="62"/>
    <w:autoRedefine/>
    <w:qFormat/>
    <w:uiPriority w:val="0"/>
    <w:pPr>
      <w:spacing w:before="0" w:beforeLines="0" w:after="0" w:afterLines="0" w:line="276" w:lineRule="auto"/>
    </w:pPr>
    <w:rPr>
      <w:rFonts w:ascii="宋体" w:eastAsia="宋体"/>
    </w:rPr>
  </w:style>
  <w:style w:type="paragraph" w:customStyle="1" w:styleId="226">
    <w:name w:val="标准文件_引言五级无标题"/>
    <w:basedOn w:val="210"/>
    <w:next w:val="62"/>
    <w:autoRedefine/>
    <w:qFormat/>
    <w:uiPriority w:val="0"/>
    <w:pPr>
      <w:spacing w:before="0" w:beforeLines="0" w:after="0" w:afterLines="0" w:line="276" w:lineRule="auto"/>
    </w:pPr>
    <w:rPr>
      <w:rFonts w:ascii="宋体" w:eastAsia="宋体"/>
    </w:rPr>
  </w:style>
  <w:style w:type="paragraph" w:customStyle="1" w:styleId="227">
    <w:name w:val="标准文件_索引标题"/>
    <w:basedOn w:val="69"/>
    <w:next w:val="62"/>
    <w:autoRedefine/>
    <w:qFormat/>
    <w:uiPriority w:val="0"/>
    <w:rPr>
      <w:rFonts w:hAnsi="黑体"/>
    </w:rPr>
  </w:style>
  <w:style w:type="paragraph" w:customStyle="1" w:styleId="228">
    <w:name w:val="标准文件_脚注内容"/>
    <w:basedOn w:val="62"/>
    <w:autoRedefine/>
    <w:qFormat/>
    <w:uiPriority w:val="0"/>
    <w:pPr>
      <w:ind w:left="400" w:leftChars="200" w:hanging="200" w:hangingChars="200"/>
    </w:pPr>
    <w:rPr>
      <w:sz w:val="15"/>
    </w:rPr>
  </w:style>
  <w:style w:type="paragraph" w:customStyle="1" w:styleId="229">
    <w:name w:val="标准文件_术语条一"/>
    <w:basedOn w:val="168"/>
    <w:next w:val="62"/>
    <w:autoRedefine/>
    <w:qFormat/>
    <w:uiPriority w:val="0"/>
  </w:style>
  <w:style w:type="paragraph" w:customStyle="1" w:styleId="230">
    <w:name w:val="标准文件_术语条二"/>
    <w:basedOn w:val="171"/>
    <w:next w:val="62"/>
    <w:autoRedefine/>
    <w:qFormat/>
    <w:uiPriority w:val="0"/>
  </w:style>
  <w:style w:type="paragraph" w:customStyle="1" w:styleId="231">
    <w:name w:val="标准文件_术语条三"/>
    <w:basedOn w:val="170"/>
    <w:next w:val="62"/>
    <w:autoRedefine/>
    <w:qFormat/>
    <w:uiPriority w:val="0"/>
  </w:style>
  <w:style w:type="paragraph" w:customStyle="1" w:styleId="232">
    <w:name w:val="标准文件_术语条四"/>
    <w:basedOn w:val="173"/>
    <w:next w:val="62"/>
    <w:autoRedefine/>
    <w:qFormat/>
    <w:uiPriority w:val="0"/>
  </w:style>
  <w:style w:type="paragraph" w:customStyle="1" w:styleId="233">
    <w:name w:val="标准文件_术语条五"/>
    <w:basedOn w:val="169"/>
    <w:next w:val="62"/>
    <w:autoRedefine/>
    <w:qFormat/>
    <w:uiPriority w:val="0"/>
  </w:style>
  <w:style w:type="paragraph" w:customStyle="1" w:styleId="23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5">
    <w:name w:val="发布"/>
    <w:basedOn w:val="33"/>
    <w:autoRedefine/>
    <w:qFormat/>
    <w:uiPriority w:val="0"/>
    <w:rPr>
      <w:rFonts w:ascii="黑体" w:eastAsia="黑体"/>
      <w:spacing w:val="85"/>
      <w:w w:val="100"/>
      <w:position w:val="3"/>
      <w:sz w:val="28"/>
      <w:szCs w:val="28"/>
    </w:rPr>
  </w:style>
  <w:style w:type="paragraph" w:customStyle="1" w:styleId="236">
    <w:name w:val="章标题"/>
    <w:basedOn w:val="237"/>
    <w:next w:val="238"/>
    <w:link w:val="243"/>
    <w:autoRedefine/>
    <w:qFormat/>
    <w:uiPriority w:val="0"/>
    <w:pPr>
      <w:spacing w:before="312" w:beforeLines="100" w:after="312" w:afterLines="100"/>
    </w:pPr>
    <w:rPr>
      <w:rFonts w:ascii="Times New Roman"/>
    </w:rPr>
  </w:style>
  <w:style w:type="paragraph" w:customStyle="1" w:styleId="237">
    <w:name w:val="1章标题"/>
    <w:next w:val="1"/>
    <w:autoRedefine/>
    <w:qFormat/>
    <w:uiPriority w:val="99"/>
    <w:pPr>
      <w:spacing w:beforeLines="50" w:afterLines="50"/>
      <w:jc w:val="both"/>
      <w:outlineLvl w:val="0"/>
    </w:pPr>
    <w:rPr>
      <w:rFonts w:ascii="黑体" w:hAnsi="Times New Roman" w:eastAsia="黑体" w:cs="黑体"/>
      <w:sz w:val="21"/>
      <w:szCs w:val="21"/>
      <w:lang w:val="en-US" w:eastAsia="zh-CN" w:bidi="ar-SA"/>
    </w:rPr>
  </w:style>
  <w:style w:type="paragraph" w:customStyle="1" w:styleId="238">
    <w:name w:val="段"/>
    <w:basedOn w:val="1"/>
    <w:link w:val="241"/>
    <w:autoRedefine/>
    <w:qFormat/>
    <w:uiPriority w:val="0"/>
    <w:pPr>
      <w:spacing w:line="240" w:lineRule="auto"/>
      <w:ind w:firstLine="420" w:firstLineChars="200"/>
    </w:pPr>
    <w:rPr>
      <w:rFonts w:ascii="Times New Roman" w:hAnsi="Times New Roman" w:cs="Calibri"/>
    </w:rPr>
  </w:style>
  <w:style w:type="paragraph" w:customStyle="1" w:styleId="239">
    <w:name w:val="目次、前言、引言"/>
    <w:basedOn w:val="29"/>
    <w:next w:val="238"/>
    <w:link w:val="240"/>
    <w:autoRedefine/>
    <w:qFormat/>
    <w:uiPriority w:val="0"/>
    <w:pPr>
      <w:spacing w:before="851" w:after="680" w:line="240" w:lineRule="auto"/>
    </w:pPr>
    <w:rPr>
      <w:rFonts w:eastAsia="黑体" w:asciiTheme="majorHAnsi" w:hAnsiTheme="majorHAnsi" w:cstheme="majorBidi"/>
      <w:b w:val="0"/>
    </w:rPr>
  </w:style>
  <w:style w:type="character" w:customStyle="1" w:styleId="240">
    <w:name w:val="目次、前言、引言 字符"/>
    <w:basedOn w:val="54"/>
    <w:link w:val="239"/>
    <w:autoRedefine/>
    <w:qFormat/>
    <w:uiPriority w:val="0"/>
    <w:rPr>
      <w:rFonts w:eastAsia="黑体" w:asciiTheme="majorHAnsi" w:hAnsiTheme="majorHAnsi" w:cstheme="majorBidi"/>
      <w:b w:val="0"/>
      <w:kern w:val="2"/>
      <w:sz w:val="32"/>
      <w:szCs w:val="32"/>
    </w:rPr>
  </w:style>
  <w:style w:type="character" w:customStyle="1" w:styleId="241">
    <w:name w:val="段 字符"/>
    <w:basedOn w:val="33"/>
    <w:link w:val="238"/>
    <w:autoRedefine/>
    <w:qFormat/>
    <w:uiPriority w:val="0"/>
    <w:rPr>
      <w:rFonts w:ascii="Times New Roman" w:hAnsi="Times New Roman" w:cs="Calibri"/>
      <w:kern w:val="2"/>
      <w:sz w:val="21"/>
      <w:szCs w:val="21"/>
    </w:rPr>
  </w:style>
  <w:style w:type="paragraph" w:customStyle="1" w:styleId="242">
    <w:name w:val="一级条标题"/>
    <w:basedOn w:val="111"/>
    <w:next w:val="238"/>
    <w:link w:val="244"/>
    <w:autoRedefine/>
    <w:qFormat/>
    <w:uiPriority w:val="0"/>
    <w:pPr>
      <w:numPr>
        <w:ilvl w:val="0"/>
        <w:numId w:val="0"/>
      </w:numPr>
      <w:tabs>
        <w:tab w:val="left" w:pos="2258"/>
      </w:tabs>
      <w:spacing w:before="156" w:after="156"/>
    </w:pPr>
    <w:rPr>
      <w:rFonts w:ascii="Times New Roman" w:cs="黑体"/>
      <w:szCs w:val="21"/>
    </w:rPr>
  </w:style>
  <w:style w:type="character" w:customStyle="1" w:styleId="243">
    <w:name w:val="章标题 字符"/>
    <w:basedOn w:val="33"/>
    <w:link w:val="236"/>
    <w:autoRedefine/>
    <w:qFormat/>
    <w:uiPriority w:val="0"/>
    <w:rPr>
      <w:rFonts w:ascii="Times New Roman" w:hAnsi="Times New Roman" w:eastAsia="黑体" w:cs="黑体"/>
      <w:sz w:val="21"/>
      <w:szCs w:val="21"/>
    </w:rPr>
  </w:style>
  <w:style w:type="character" w:customStyle="1" w:styleId="244">
    <w:name w:val="一级条标题 字符"/>
    <w:basedOn w:val="33"/>
    <w:link w:val="242"/>
    <w:autoRedefine/>
    <w:qFormat/>
    <w:uiPriority w:val="0"/>
    <w:rPr>
      <w:rFonts w:ascii="Times New Roman" w:hAnsi="Times New Roman" w:eastAsia="黑体" w:cs="黑体"/>
      <w:sz w:val="21"/>
      <w:szCs w:val="21"/>
    </w:rPr>
  </w:style>
  <w:style w:type="paragraph" w:customStyle="1" w:styleId="245">
    <w:name w:val="术语"/>
    <w:basedOn w:val="238"/>
    <w:next w:val="238"/>
    <w:link w:val="246"/>
    <w:autoRedefine/>
    <w:qFormat/>
    <w:uiPriority w:val="0"/>
    <w:rPr>
      <w:rFonts w:eastAsia="黑体"/>
    </w:rPr>
  </w:style>
  <w:style w:type="character" w:customStyle="1" w:styleId="246">
    <w:name w:val="术语 字符"/>
    <w:basedOn w:val="241"/>
    <w:link w:val="245"/>
    <w:autoRedefine/>
    <w:qFormat/>
    <w:uiPriority w:val="0"/>
    <w:rPr>
      <w:rFonts w:ascii="Times New Roman" w:hAnsi="Times New Roman" w:eastAsia="黑体" w:cs="Calibri"/>
      <w:kern w:val="2"/>
      <w:sz w:val="21"/>
      <w:szCs w:val="21"/>
    </w:rPr>
  </w:style>
  <w:style w:type="paragraph" w:customStyle="1" w:styleId="247">
    <w:name w:val="注"/>
    <w:basedOn w:val="238"/>
    <w:next w:val="238"/>
    <w:link w:val="249"/>
    <w:autoRedefine/>
    <w:qFormat/>
    <w:uiPriority w:val="0"/>
    <w:pPr>
      <w:widowControl/>
      <w:tabs>
        <w:tab w:val="center" w:pos="4201"/>
        <w:tab w:val="right" w:leader="dot" w:pos="9298"/>
      </w:tabs>
      <w:autoSpaceDE w:val="0"/>
      <w:autoSpaceDN w:val="0"/>
      <w:adjustRightInd/>
      <w:ind w:firstLine="360"/>
    </w:pPr>
    <w:rPr>
      <w:rFonts w:eastAsia="黑体"/>
      <w:sz w:val="18"/>
      <w:szCs w:val="18"/>
    </w:rPr>
  </w:style>
  <w:style w:type="paragraph" w:customStyle="1" w:styleId="248">
    <w:name w:val="二级条标题"/>
    <w:basedOn w:val="71"/>
    <w:next w:val="238"/>
    <w:link w:val="250"/>
    <w:autoRedefine/>
    <w:qFormat/>
    <w:uiPriority w:val="0"/>
    <w:pPr>
      <w:numPr>
        <w:ilvl w:val="0"/>
        <w:numId w:val="0"/>
      </w:numPr>
      <w:tabs>
        <w:tab w:val="left" w:pos="2678"/>
      </w:tabs>
    </w:pPr>
    <w:rPr>
      <w:rFonts w:ascii="Times New Roman" w:cs="黑体"/>
      <w:szCs w:val="21"/>
    </w:rPr>
  </w:style>
  <w:style w:type="character" w:customStyle="1" w:styleId="249">
    <w:name w:val="注 字符"/>
    <w:basedOn w:val="241"/>
    <w:link w:val="247"/>
    <w:autoRedefine/>
    <w:qFormat/>
    <w:uiPriority w:val="0"/>
    <w:rPr>
      <w:rFonts w:ascii="Times New Roman" w:hAnsi="Times New Roman" w:eastAsia="黑体" w:cs="Calibri"/>
      <w:kern w:val="2"/>
      <w:sz w:val="18"/>
      <w:szCs w:val="18"/>
    </w:rPr>
  </w:style>
  <w:style w:type="character" w:customStyle="1" w:styleId="250">
    <w:name w:val="二级条标题 字符"/>
    <w:basedOn w:val="33"/>
    <w:link w:val="248"/>
    <w:autoRedefine/>
    <w:qFormat/>
    <w:uiPriority w:val="0"/>
    <w:rPr>
      <w:rFonts w:ascii="Times New Roman" w:hAnsi="Times New Roman" w:eastAsia="黑体" w:cs="黑体"/>
      <w:sz w:val="21"/>
      <w:szCs w:val="21"/>
    </w:rPr>
  </w:style>
  <w:style w:type="paragraph" w:customStyle="1" w:styleId="251">
    <w:name w:val="正文图题"/>
    <w:basedOn w:val="26"/>
    <w:next w:val="238"/>
    <w:link w:val="254"/>
    <w:autoRedefine/>
    <w:qFormat/>
    <w:uiPriority w:val="0"/>
    <w:pPr>
      <w:numPr>
        <w:ilvl w:val="0"/>
        <w:numId w:val="32"/>
      </w:numPr>
      <w:adjustRightInd w:val="0"/>
      <w:spacing w:before="50" w:beforeLines="50" w:after="50" w:afterLines="50"/>
      <w:ind w:left="0" w:firstLine="0"/>
      <w:jc w:val="center"/>
    </w:pPr>
    <w:rPr>
      <w:rFonts w:ascii="Times New Roman" w:hAnsi="Times New Roman" w:eastAsia="黑体" w:cs="Calibri"/>
      <w:szCs w:val="21"/>
    </w:rPr>
  </w:style>
  <w:style w:type="paragraph" w:customStyle="1" w:styleId="252">
    <w:name w:val="字母列项"/>
    <w:basedOn w:val="253"/>
    <w:next w:val="238"/>
    <w:link w:val="255"/>
    <w:autoRedefine/>
    <w:qFormat/>
    <w:uiPriority w:val="0"/>
    <w:pPr>
      <w:numPr>
        <w:ilvl w:val="0"/>
        <w:numId w:val="33"/>
      </w:numPr>
      <w:adjustRightInd/>
      <w:spacing w:line="240" w:lineRule="auto"/>
      <w:ind w:firstLine="0" w:firstLineChars="0"/>
      <w:jc w:val="left"/>
    </w:pPr>
    <w:rPr>
      <w:rFonts w:ascii="Times New Roman" w:hAnsi="Times New Roman" w:cs="宋体"/>
      <w:kern w:val="0"/>
    </w:rPr>
  </w:style>
  <w:style w:type="paragraph" w:styleId="253">
    <w:name w:val="List Paragraph"/>
    <w:basedOn w:val="1"/>
    <w:autoRedefine/>
    <w:qFormat/>
    <w:uiPriority w:val="34"/>
    <w:pPr>
      <w:ind w:firstLine="420" w:firstLineChars="200"/>
    </w:pPr>
    <w:rPr>
      <w:rFonts w:cs="Calibri"/>
    </w:rPr>
  </w:style>
  <w:style w:type="character" w:customStyle="1" w:styleId="254">
    <w:name w:val="正文图题 字符"/>
    <w:basedOn w:val="33"/>
    <w:link w:val="251"/>
    <w:autoRedefine/>
    <w:qFormat/>
    <w:uiPriority w:val="0"/>
    <w:rPr>
      <w:rFonts w:ascii="Times New Roman" w:hAnsi="Times New Roman" w:eastAsia="黑体" w:cs="Calibri"/>
      <w:kern w:val="2"/>
      <w:sz w:val="21"/>
      <w:szCs w:val="21"/>
    </w:rPr>
  </w:style>
  <w:style w:type="character" w:customStyle="1" w:styleId="255">
    <w:name w:val="字母列项 字符"/>
    <w:basedOn w:val="33"/>
    <w:link w:val="252"/>
    <w:autoRedefine/>
    <w:qFormat/>
    <w:uiPriority w:val="0"/>
    <w:rPr>
      <w:rFonts w:ascii="Times New Roman" w:hAnsi="Times New Roman" w:cs="宋体"/>
      <w:sz w:val="21"/>
      <w:szCs w:val="21"/>
    </w:rPr>
  </w:style>
  <w:style w:type="paragraph" w:customStyle="1" w:styleId="256">
    <w:name w:val="正文表标题"/>
    <w:basedOn w:val="251"/>
    <w:next w:val="238"/>
    <w:link w:val="257"/>
    <w:autoRedefine/>
    <w:qFormat/>
    <w:uiPriority w:val="0"/>
    <w:pPr>
      <w:numPr>
        <w:numId w:val="34"/>
      </w:numPr>
      <w:ind w:left="0" w:firstLine="0"/>
    </w:pPr>
  </w:style>
  <w:style w:type="character" w:customStyle="1" w:styleId="257">
    <w:name w:val="正文表标题 字符"/>
    <w:basedOn w:val="254"/>
    <w:link w:val="256"/>
    <w:autoRedefine/>
    <w:qFormat/>
    <w:uiPriority w:val="0"/>
    <w:rPr>
      <w:rFonts w:ascii="Times New Roman" w:hAnsi="Times New Roman" w:eastAsia="黑体" w:cs="Calibri"/>
      <w:kern w:val="2"/>
      <w:sz w:val="21"/>
      <w:szCs w:val="21"/>
    </w:rPr>
  </w:style>
  <w:style w:type="paragraph" w:customStyle="1" w:styleId="258">
    <w:name w:val="列项（——）"/>
    <w:basedOn w:val="1"/>
    <w:link w:val="259"/>
    <w:autoRedefine/>
    <w:qFormat/>
    <w:uiPriority w:val="0"/>
    <w:pPr>
      <w:widowControl/>
      <w:tabs>
        <w:tab w:val="center" w:pos="4201"/>
        <w:tab w:val="right" w:leader="dot" w:pos="9298"/>
      </w:tabs>
      <w:autoSpaceDE w:val="0"/>
      <w:autoSpaceDN w:val="0"/>
      <w:adjustRightInd/>
      <w:spacing w:line="240" w:lineRule="auto"/>
      <w:ind w:left="400" w:leftChars="200" w:hanging="200" w:hangingChars="200"/>
    </w:pPr>
    <w:rPr>
      <w:rFonts w:ascii="Times New Roman" w:hAnsi="Times New Roman" w:cs="黑体"/>
      <w:kern w:val="0"/>
    </w:rPr>
  </w:style>
  <w:style w:type="character" w:customStyle="1" w:styleId="259">
    <w:name w:val="列项（——） 字符"/>
    <w:basedOn w:val="33"/>
    <w:link w:val="258"/>
    <w:autoRedefine/>
    <w:qFormat/>
    <w:uiPriority w:val="0"/>
    <w:rPr>
      <w:rFonts w:ascii="Times New Roman" w:hAnsi="Times New Roman" w:cs="黑体"/>
      <w:sz w:val="21"/>
      <w:szCs w:val="21"/>
    </w:rPr>
  </w:style>
  <w:style w:type="paragraph" w:customStyle="1" w:styleId="260">
    <w:name w:val="正文公式1"/>
    <w:basedOn w:val="238"/>
    <w:next w:val="238"/>
    <w:autoRedefine/>
    <w:qFormat/>
    <w:uiPriority w:val="0"/>
    <w:pPr>
      <w:tabs>
        <w:tab w:val="center" w:pos="4200"/>
        <w:tab w:val="right" w:leader="dot" w:pos="9030"/>
      </w:tabs>
      <w:ind w:firstLine="0" w:firstLineChars="0"/>
      <w:jc w:val="left"/>
    </w:pPr>
  </w:style>
  <w:style w:type="character" w:customStyle="1" w:styleId="261">
    <w:name w:val="正文文本缩进 字符"/>
    <w:basedOn w:val="33"/>
    <w:link w:val="15"/>
    <w:autoRedefine/>
    <w:qFormat/>
    <w:uiPriority w:val="99"/>
    <w:rPr>
      <w:rFonts w:cs="Calibri"/>
      <w:kern w:val="2"/>
      <w:sz w:val="21"/>
      <w:szCs w:val="21"/>
    </w:rPr>
  </w:style>
  <w:style w:type="paragraph" w:customStyle="1" w:styleId="262">
    <w:name w:val="文件封面名称"/>
    <w:basedOn w:val="1"/>
    <w:link w:val="264"/>
    <w:autoRedefine/>
    <w:qFormat/>
    <w:uiPriority w:val="0"/>
    <w:pPr>
      <w:spacing w:before="156" w:beforeLines="50" w:after="156" w:afterLines="50" w:line="240" w:lineRule="auto"/>
      <w:jc w:val="center"/>
    </w:pPr>
    <w:rPr>
      <w:rFonts w:ascii="Times New Roman" w:hAnsi="Times New Roman" w:eastAsia="黑体" w:cs="Calibri"/>
      <w:sz w:val="52"/>
      <w:szCs w:val="52"/>
    </w:rPr>
  </w:style>
  <w:style w:type="paragraph" w:customStyle="1" w:styleId="263">
    <w:name w:val="文件英文名称"/>
    <w:basedOn w:val="1"/>
    <w:link w:val="265"/>
    <w:autoRedefine/>
    <w:qFormat/>
    <w:uiPriority w:val="0"/>
    <w:pPr>
      <w:spacing w:before="156" w:beforeLines="50" w:after="156" w:afterLines="50" w:line="240" w:lineRule="auto"/>
      <w:jc w:val="center"/>
    </w:pPr>
    <w:rPr>
      <w:rFonts w:ascii="黑体" w:hAnsi="黑体" w:eastAsia="黑体" w:cs="Calibri"/>
      <w:sz w:val="28"/>
      <w:szCs w:val="28"/>
    </w:rPr>
  </w:style>
  <w:style w:type="character" w:customStyle="1" w:styleId="264">
    <w:name w:val="文件封面名称 字符"/>
    <w:basedOn w:val="33"/>
    <w:link w:val="262"/>
    <w:autoRedefine/>
    <w:qFormat/>
    <w:uiPriority w:val="0"/>
    <w:rPr>
      <w:rFonts w:ascii="Times New Roman" w:hAnsi="Times New Roman" w:eastAsia="黑体" w:cs="Calibri"/>
      <w:kern w:val="2"/>
      <w:sz w:val="52"/>
      <w:szCs w:val="52"/>
    </w:rPr>
  </w:style>
  <w:style w:type="character" w:customStyle="1" w:styleId="265">
    <w:name w:val="文件英文名称 字符"/>
    <w:basedOn w:val="33"/>
    <w:link w:val="263"/>
    <w:autoRedefine/>
    <w:qFormat/>
    <w:uiPriority w:val="0"/>
    <w:rPr>
      <w:rFonts w:ascii="黑体" w:hAnsi="黑体" w:eastAsia="黑体" w:cs="Calibri"/>
      <w:kern w:val="2"/>
      <w:sz w:val="28"/>
      <w:szCs w:val="28"/>
    </w:rPr>
  </w:style>
  <w:style w:type="paragraph" w:customStyle="1" w:styleId="266">
    <w:name w:val="正文段落，引导语"/>
    <w:basedOn w:val="238"/>
    <w:link w:val="267"/>
    <w:autoRedefine/>
    <w:qFormat/>
    <w:uiPriority w:val="0"/>
    <w:rPr>
      <w:rFonts w:ascii="宋体" w:hAnsi="宋体"/>
    </w:rPr>
  </w:style>
  <w:style w:type="character" w:customStyle="1" w:styleId="267">
    <w:name w:val="正文段落，引导语 字符"/>
    <w:basedOn w:val="241"/>
    <w:link w:val="266"/>
    <w:autoRedefine/>
    <w:qFormat/>
    <w:uiPriority w:val="0"/>
    <w:rPr>
      <w:rFonts w:ascii="宋体" w:hAnsi="宋体" w:cs="Calibri"/>
      <w:kern w:val="2"/>
      <w:sz w:val="21"/>
      <w:szCs w:val="21"/>
    </w:rPr>
  </w:style>
  <w:style w:type="paragraph" w:customStyle="1" w:styleId="268">
    <w:name w:val="附录标题"/>
    <w:basedOn w:val="1"/>
    <w:next w:val="238"/>
    <w:link w:val="270"/>
    <w:autoRedefine/>
    <w:qFormat/>
    <w:uiPriority w:val="0"/>
    <w:pPr>
      <w:keepNext/>
      <w:widowControl/>
      <w:shd w:val="clear" w:color="FFFFFF" w:fill="FFFFFF"/>
      <w:tabs>
        <w:tab w:val="left" w:pos="360"/>
        <w:tab w:val="left" w:pos="6405"/>
      </w:tabs>
      <w:adjustRightInd/>
      <w:spacing w:before="640" w:after="360" w:line="360" w:lineRule="exact"/>
      <w:jc w:val="center"/>
      <w:outlineLvl w:val="0"/>
    </w:pPr>
    <w:rPr>
      <w:rFonts w:ascii="黑体" w:hAnsi="Times New Roman" w:eastAsia="黑体"/>
      <w:kern w:val="0"/>
      <w:szCs w:val="20"/>
    </w:rPr>
  </w:style>
  <w:style w:type="paragraph" w:customStyle="1" w:styleId="269">
    <w:name w:val="附录章标题"/>
    <w:basedOn w:val="268"/>
    <w:next w:val="238"/>
    <w:link w:val="271"/>
    <w:autoRedefine/>
    <w:qFormat/>
    <w:uiPriority w:val="0"/>
    <w:pPr>
      <w:tabs>
        <w:tab w:val="clear" w:pos="360"/>
        <w:tab w:val="clear" w:pos="6405"/>
      </w:tabs>
      <w:spacing w:before="100" w:beforeLines="100" w:after="100" w:afterLines="100" w:line="240" w:lineRule="auto"/>
      <w:jc w:val="left"/>
    </w:pPr>
  </w:style>
  <w:style w:type="character" w:customStyle="1" w:styleId="270">
    <w:name w:val="附录标题 字符"/>
    <w:basedOn w:val="33"/>
    <w:link w:val="268"/>
    <w:autoRedefine/>
    <w:qFormat/>
    <w:uiPriority w:val="0"/>
    <w:rPr>
      <w:rFonts w:ascii="黑体" w:hAnsi="Times New Roman" w:eastAsia="黑体"/>
      <w:sz w:val="21"/>
      <w:shd w:val="clear" w:color="FFFFFF" w:fill="FFFFFF"/>
    </w:rPr>
  </w:style>
  <w:style w:type="character" w:customStyle="1" w:styleId="271">
    <w:name w:val="附录章标题 字符"/>
    <w:basedOn w:val="270"/>
    <w:link w:val="269"/>
    <w:autoRedefine/>
    <w:qFormat/>
    <w:uiPriority w:val="0"/>
    <w:rPr>
      <w:rFonts w:ascii="黑体" w:hAnsi="Times New Roman" w:eastAsia="黑体"/>
      <w:sz w:val="21"/>
      <w:shd w:val="clear" w:color="FFFFFF" w:fill="FFFFFF"/>
    </w:rPr>
  </w:style>
  <w:style w:type="paragraph" w:customStyle="1" w:styleId="272">
    <w:name w:val="附录一级条标题"/>
    <w:basedOn w:val="269"/>
    <w:next w:val="238"/>
    <w:link w:val="273"/>
    <w:autoRedefine/>
    <w:qFormat/>
    <w:uiPriority w:val="0"/>
    <w:pPr>
      <w:spacing w:before="156" w:beforeLines="50" w:after="156" w:afterLines="50"/>
    </w:pPr>
  </w:style>
  <w:style w:type="character" w:customStyle="1" w:styleId="273">
    <w:name w:val="附录一级条标题 字符"/>
    <w:basedOn w:val="271"/>
    <w:link w:val="272"/>
    <w:autoRedefine/>
    <w:qFormat/>
    <w:uiPriority w:val="0"/>
    <w:rPr>
      <w:rFonts w:ascii="黑体" w:hAnsi="Times New Roman" w:eastAsia="黑体"/>
      <w:sz w:val="21"/>
      <w:shd w:val="clear" w:color="FFFFFF" w:fill="FFFFFF"/>
    </w:rPr>
  </w:style>
  <w:style w:type="paragraph" w:customStyle="1" w:styleId="274">
    <w:name w:val="附录图标题1"/>
    <w:basedOn w:val="23"/>
    <w:next w:val="238"/>
    <w:link w:val="275"/>
    <w:autoRedefine/>
    <w:qFormat/>
    <w:uiPriority w:val="0"/>
    <w:pPr>
      <w:spacing w:before="156" w:beforeLines="50" w:after="156" w:afterLines="50" w:line="240" w:lineRule="auto"/>
    </w:pPr>
    <w:rPr>
      <w:rFonts w:ascii="Times New Roman" w:hAnsi="Times New Roman" w:eastAsia="黑体"/>
      <w:b w:val="0"/>
    </w:rPr>
  </w:style>
  <w:style w:type="character" w:customStyle="1" w:styleId="275">
    <w:name w:val="附录图标题1 字符"/>
    <w:basedOn w:val="276"/>
    <w:link w:val="274"/>
    <w:autoRedefine/>
    <w:qFormat/>
    <w:uiPriority w:val="0"/>
    <w:rPr>
      <w:rFonts w:ascii="Times New Roman" w:hAnsi="Times New Roman" w:eastAsia="黑体" w:cstheme="minorBidi"/>
      <w:b w:val="0"/>
      <w:kern w:val="28"/>
      <w:sz w:val="32"/>
      <w:szCs w:val="32"/>
    </w:rPr>
  </w:style>
  <w:style w:type="character" w:customStyle="1" w:styleId="276">
    <w:name w:val="副标题 字符"/>
    <w:basedOn w:val="33"/>
    <w:link w:val="23"/>
    <w:autoRedefine/>
    <w:qFormat/>
    <w:uiPriority w:val="11"/>
    <w:rPr>
      <w:rFonts w:asciiTheme="minorHAnsi" w:hAnsiTheme="minorHAnsi" w:eastAsiaTheme="minorEastAsia" w:cstheme="minorBidi"/>
      <w:b/>
      <w:bCs/>
      <w:kern w:val="28"/>
      <w:sz w:val="32"/>
      <w:szCs w:val="32"/>
    </w:rPr>
  </w:style>
  <w:style w:type="paragraph" w:customStyle="1" w:styleId="277">
    <w:name w:val="参考文献、索引"/>
    <w:basedOn w:val="239"/>
    <w:next w:val="238"/>
    <w:link w:val="278"/>
    <w:autoRedefine/>
    <w:qFormat/>
    <w:uiPriority w:val="0"/>
    <w:pPr>
      <w:spacing w:after="284"/>
    </w:pPr>
    <w:rPr>
      <w:rFonts w:ascii="黑体"/>
    </w:rPr>
  </w:style>
  <w:style w:type="character" w:customStyle="1" w:styleId="278">
    <w:name w:val="参考文献、索引 字符"/>
    <w:basedOn w:val="240"/>
    <w:link w:val="277"/>
    <w:autoRedefine/>
    <w:qFormat/>
    <w:uiPriority w:val="0"/>
    <w:rPr>
      <w:rFonts w:ascii="黑体" w:eastAsia="黑体" w:hAnsiTheme="majorHAnsi" w:cstheme="majorBidi"/>
      <w:kern w:val="2"/>
      <w:sz w:val="32"/>
      <w:szCs w:val="32"/>
    </w:rPr>
  </w:style>
  <w:style w:type="paragraph" w:customStyle="1" w:styleId="279">
    <w:name w:val="文件名称"/>
    <w:basedOn w:val="239"/>
    <w:link w:val="280"/>
    <w:autoRedefine/>
    <w:qFormat/>
    <w:uiPriority w:val="0"/>
  </w:style>
  <w:style w:type="character" w:customStyle="1" w:styleId="280">
    <w:name w:val="文件名称 字符"/>
    <w:basedOn w:val="240"/>
    <w:link w:val="279"/>
    <w:autoRedefine/>
    <w:qFormat/>
    <w:uiPriority w:val="0"/>
    <w:rPr>
      <w:rFonts w:eastAsia="黑体" w:asciiTheme="majorHAnsi" w:hAnsiTheme="majorHAnsi" w:cstheme="majorBidi"/>
      <w:kern w:val="2"/>
      <w:sz w:val="32"/>
      <w:szCs w:val="32"/>
    </w:rPr>
  </w:style>
  <w:style w:type="paragraph" w:customStyle="1" w:styleId="281">
    <w:name w:val="表1  样式1"/>
    <w:basedOn w:val="256"/>
    <w:link w:val="282"/>
    <w:autoRedefine/>
    <w:qFormat/>
    <w:uiPriority w:val="0"/>
    <w:pPr>
      <w:numPr>
        <w:ilvl w:val="0"/>
        <w:numId w:val="0"/>
      </w:numPr>
      <w:spacing w:before="156" w:after="156"/>
      <w:ind w:hanging="567"/>
    </w:pPr>
  </w:style>
  <w:style w:type="character" w:customStyle="1" w:styleId="282">
    <w:name w:val="表1  样式1 字符"/>
    <w:basedOn w:val="257"/>
    <w:link w:val="281"/>
    <w:autoRedefine/>
    <w:qFormat/>
    <w:uiPriority w:val="0"/>
    <w:rPr>
      <w:rFonts w:ascii="Times New Roman" w:hAnsi="Times New Roman" w:eastAsia="黑体" w:cs="Calibri"/>
      <w:kern w:val="2"/>
      <w:sz w:val="21"/>
      <w:szCs w:val="21"/>
    </w:rPr>
  </w:style>
  <w:style w:type="paragraph" w:customStyle="1" w:styleId="283">
    <w:name w:val="三级标题"/>
    <w:basedOn w:val="100"/>
    <w:link w:val="285"/>
    <w:autoRedefine/>
    <w:qFormat/>
    <w:uiPriority w:val="0"/>
    <w:pPr>
      <w:numPr>
        <w:numId w:val="1"/>
      </w:numPr>
      <w:tabs>
        <w:tab w:val="left" w:pos="3098"/>
      </w:tabs>
      <w:spacing w:before="0" w:beforeLines="0" w:after="0" w:afterLines="0"/>
      <w:ind w:left="0" w:firstLine="0"/>
    </w:pPr>
    <w:rPr>
      <w:rFonts w:ascii="宋体" w:hAnsi="宋体"/>
    </w:rPr>
  </w:style>
  <w:style w:type="character" w:customStyle="1" w:styleId="284">
    <w:name w:val="标准文件_三级条标题 字符"/>
    <w:basedOn w:val="33"/>
    <w:link w:val="100"/>
    <w:autoRedefine/>
    <w:qFormat/>
    <w:uiPriority w:val="99"/>
    <w:rPr>
      <w:rFonts w:ascii="黑体" w:hAnsi="Times New Roman" w:eastAsia="黑体"/>
      <w:sz w:val="21"/>
    </w:rPr>
  </w:style>
  <w:style w:type="character" w:customStyle="1" w:styleId="285">
    <w:name w:val="三级标题 字符"/>
    <w:basedOn w:val="284"/>
    <w:link w:val="283"/>
    <w:autoRedefine/>
    <w:qFormat/>
    <w:uiPriority w:val="0"/>
    <w:rPr>
      <w:rFonts w:ascii="宋体" w:hAnsi="宋体" w:eastAsia="黑体"/>
      <w:sz w:val="21"/>
    </w:rPr>
  </w:style>
  <w:style w:type="character" w:customStyle="1" w:styleId="286">
    <w:name w:val="段 Char Char"/>
    <w:basedOn w:val="33"/>
    <w:autoRedefine/>
    <w:qFormat/>
    <w:uiPriority w:val="0"/>
    <w:rPr>
      <w:rFonts w:ascii="宋体"/>
      <w:sz w:val="21"/>
      <w:lang w:val="en-US" w:eastAsia="zh-CN" w:bidi="ar-SA"/>
    </w:rPr>
  </w:style>
  <w:style w:type="paragraph" w:customStyle="1" w:styleId="287">
    <w:name w:val="WPSOffice手动目录 1"/>
    <w:autoRedefine/>
    <w:qFormat/>
    <w:uiPriority w:val="0"/>
    <w:rPr>
      <w:rFonts w:ascii="Times New Roman" w:hAnsi="Times New Roman" w:eastAsia="宋体" w:cs="Times New Roman"/>
      <w:lang w:val="en-US" w:eastAsia="zh-CN" w:bidi="ar-SA"/>
    </w:rPr>
  </w:style>
  <w:style w:type="paragraph" w:customStyle="1" w:styleId="288">
    <w:name w:val="WPSOffice手动目录 2"/>
    <w:autoRedefine/>
    <w:qFormat/>
    <w:uiPriority w:val="0"/>
    <w:pPr>
      <w:ind w:left="200" w:leftChars="200"/>
    </w:pPr>
    <w:rPr>
      <w:rFonts w:ascii="Times New Roman" w:hAnsi="Times New Roman" w:eastAsia="宋体" w:cs="Times New Roman"/>
      <w:lang w:val="en-US" w:eastAsia="zh-CN" w:bidi="ar-SA"/>
    </w:rPr>
  </w:style>
  <w:style w:type="table" w:customStyle="1" w:styleId="289">
    <w:name w:val="Table Normal"/>
    <w:autoRedefine/>
    <w:semiHidden/>
    <w:unhideWhenUsed/>
    <w:qFormat/>
    <w:uiPriority w:val="0"/>
    <w:tblPr>
      <w:tblCellMar>
        <w:top w:w="0" w:type="dxa"/>
        <w:left w:w="0" w:type="dxa"/>
        <w:bottom w:w="0" w:type="dxa"/>
        <w:right w:w="0" w:type="dxa"/>
      </w:tblCellMar>
    </w:tblPr>
  </w:style>
  <w:style w:type="paragraph" w:customStyle="1" w:styleId="290">
    <w:name w:val="Table Text"/>
    <w:basedOn w:val="1"/>
    <w:autoRedefine/>
    <w:semiHidden/>
    <w:qFormat/>
    <w:uiPriority w:val="0"/>
    <w:rPr>
      <w:rFonts w:ascii="Times New Roman" w:hAnsi="Times New Roman" w:eastAsia="Times New Roman"/>
      <w:sz w:val="15"/>
      <w:szCs w:val="15"/>
    </w:rPr>
  </w:style>
  <w:style w:type="paragraph" w:customStyle="1" w:styleId="291">
    <w:name w:val="附录标识"/>
    <w:basedOn w:val="1"/>
    <w:next w:val="238"/>
    <w:autoRedefine/>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kern w:val="0"/>
      <w:szCs w:val="20"/>
    </w:rPr>
  </w:style>
  <w:style w:type="paragraph" w:customStyle="1" w:styleId="292">
    <w:name w:val="列出段落1"/>
    <w:basedOn w:val="1"/>
    <w:qFormat/>
    <w:uiPriority w:val="99"/>
    <w:pPr>
      <w:widowControl/>
      <w:snapToGrid w:val="0"/>
      <w:spacing w:after="200"/>
      <w:ind w:firstLine="420" w:firstLineChars="200"/>
      <w:jc w:val="left"/>
    </w:pPr>
    <w:rPr>
      <w:rFonts w:ascii="Tahoma" w:hAnsi="Tahoma" w:eastAsia="微软雅黑" w:cstheme="minorBidi"/>
      <w:kern w:val="0"/>
      <w:sz w:val="22"/>
      <w:szCs w:val="22"/>
    </w:rPr>
  </w:style>
  <w:style w:type="character" w:customStyle="1" w:styleId="293">
    <w:name w:val="批注文字 字符"/>
    <w:basedOn w:val="33"/>
    <w:link w:val="13"/>
    <w:semiHidden/>
    <w:qFormat/>
    <w:uiPriority w:val="99"/>
    <w:rPr>
      <w:rFonts w:ascii="Calibri" w:hAnsi="Calibri"/>
      <w:kern w:val="2"/>
      <w:sz w:val="21"/>
      <w:szCs w:val="21"/>
    </w:rPr>
  </w:style>
  <w:style w:type="character" w:customStyle="1" w:styleId="294">
    <w:name w:val="批注主题 字符"/>
    <w:basedOn w:val="293"/>
    <w:link w:val="30"/>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6AA60264DFD4065BEE0FF83380B82DD"/>
        <w:style w:val=""/>
        <w:category>
          <w:name w:val="常规"/>
          <w:gallery w:val="placeholder"/>
        </w:category>
        <w:types>
          <w:type w:val="bbPlcHdr"/>
        </w:types>
        <w:behaviors>
          <w:behavior w:val="content"/>
        </w:behaviors>
        <w:description w:val=""/>
        <w:guid w:val="{57B7A0AF-A43C-41E6-880A-6A319F80391A}"/>
      </w:docPartPr>
      <w:docPartBody>
        <w:p w14:paraId="5EC0D396">
          <w:pPr>
            <w:pStyle w:val="5"/>
            <w:rPr>
              <w:rFonts w:hint="eastAsia"/>
            </w:rPr>
          </w:pPr>
          <w:r>
            <w:rPr>
              <w:rStyle w:val="4"/>
              <w:rFonts w:hint="eastAsia"/>
            </w:rPr>
            <w:t>单击或点击此处输入文字。</w:t>
          </w:r>
        </w:p>
      </w:docPartBody>
    </w:docPart>
    <w:docPart>
      <w:docPartPr>
        <w:name w:val="BC2359F9B66C48E48F91A189146A23E7"/>
        <w:style w:val=""/>
        <w:category>
          <w:name w:val="常规"/>
          <w:gallery w:val="placeholder"/>
        </w:category>
        <w:types>
          <w:type w:val="bbPlcHdr"/>
        </w:types>
        <w:behaviors>
          <w:behavior w:val="content"/>
        </w:behaviors>
        <w:description w:val=""/>
        <w:guid w:val="{46E80083-B19E-4BED-BCF3-412F50D177EF}"/>
      </w:docPartPr>
      <w:docPartBody>
        <w:p w14:paraId="45293451">
          <w:pPr>
            <w:pStyle w:val="6"/>
            <w:rPr>
              <w:rFonts w:hint="eastAsia"/>
            </w:rPr>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C3"/>
    <w:rsid w:val="000024FE"/>
    <w:rsid w:val="00046A2A"/>
    <w:rsid w:val="00052E81"/>
    <w:rsid w:val="00055EF3"/>
    <w:rsid w:val="000A24F9"/>
    <w:rsid w:val="000B0137"/>
    <w:rsid w:val="000B5C9B"/>
    <w:rsid w:val="000E6936"/>
    <w:rsid w:val="0013487F"/>
    <w:rsid w:val="001C4087"/>
    <w:rsid w:val="002616EE"/>
    <w:rsid w:val="002770B3"/>
    <w:rsid w:val="00291777"/>
    <w:rsid w:val="002B5289"/>
    <w:rsid w:val="0032038F"/>
    <w:rsid w:val="0034149A"/>
    <w:rsid w:val="00361559"/>
    <w:rsid w:val="00380176"/>
    <w:rsid w:val="003F48A7"/>
    <w:rsid w:val="0043076E"/>
    <w:rsid w:val="004743B0"/>
    <w:rsid w:val="004D5C53"/>
    <w:rsid w:val="00514550"/>
    <w:rsid w:val="00574EF0"/>
    <w:rsid w:val="006C3886"/>
    <w:rsid w:val="006F0BDD"/>
    <w:rsid w:val="0076660F"/>
    <w:rsid w:val="007A6FB4"/>
    <w:rsid w:val="0081349E"/>
    <w:rsid w:val="008344E3"/>
    <w:rsid w:val="00863A43"/>
    <w:rsid w:val="008641B5"/>
    <w:rsid w:val="008840CA"/>
    <w:rsid w:val="008C0881"/>
    <w:rsid w:val="00961C0B"/>
    <w:rsid w:val="009642E9"/>
    <w:rsid w:val="009F4CB3"/>
    <w:rsid w:val="00AA7AEA"/>
    <w:rsid w:val="00AB4621"/>
    <w:rsid w:val="00AF5D77"/>
    <w:rsid w:val="00AF66C3"/>
    <w:rsid w:val="00BB6002"/>
    <w:rsid w:val="00BB799E"/>
    <w:rsid w:val="00BE1FE0"/>
    <w:rsid w:val="00C277CA"/>
    <w:rsid w:val="00C812DF"/>
    <w:rsid w:val="00C817D8"/>
    <w:rsid w:val="00CA470B"/>
    <w:rsid w:val="00CF4C14"/>
    <w:rsid w:val="00D50EB2"/>
    <w:rsid w:val="00D70C97"/>
    <w:rsid w:val="00D960B0"/>
    <w:rsid w:val="00EC22EA"/>
    <w:rsid w:val="00EE4086"/>
    <w:rsid w:val="00EE6C0F"/>
    <w:rsid w:val="00F43C16"/>
    <w:rsid w:val="00F46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D6AA60264DFD4065BEE0FF83380B82D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C2359F9B66C48E48F91A189146A23E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13</Pages>
  <Words>6246</Words>
  <Characters>7635</Characters>
  <Lines>243</Lines>
  <Paragraphs>288</Paragraphs>
  <TotalTime>78</TotalTime>
  <ScaleCrop>false</ScaleCrop>
  <LinksUpToDate>false</LinksUpToDate>
  <CharactersWithSpaces>7887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2023-11-21T09:20:00Z</dcterms:created>
  <dc:creator>guo</dc:creator>
  <dc:description>&lt;config cover="true" show_menu="true" version="1.0.0" doctype="SDKXY"&gt;_x000d_
&lt;/config&gt;</dc:description>
  <cp:lastModifiedBy>王贵宝</cp:lastModifiedBy>
  <cp:lastPrinted>2022-10-18T17:10:00Z</cp:lastPrinted>
  <dcterms:modified xsi:type="dcterms:W3CDTF">2025-09-09T02:28:52Z</dcterms:modified>
  <dc:title>团体标准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4B3AEE832EBB4A61BFDDA791136D42B1_13</vt:lpwstr>
  </property>
  <property fmtid="{D5CDD505-2E9C-101B-9397-08002B2CF9AE}" pid="16" name="MSIP_Label_defa4170-0d19-0005-0004-bc88714345d2_Enabled">
    <vt:lpwstr>true</vt:lpwstr>
  </property>
  <property fmtid="{D5CDD505-2E9C-101B-9397-08002B2CF9AE}" pid="17" name="MSIP_Label_defa4170-0d19-0005-0004-bc88714345d2_SetDate">
    <vt:lpwstr>2023-11-24T06:58:42Z</vt:lpwstr>
  </property>
  <property fmtid="{D5CDD505-2E9C-101B-9397-08002B2CF9AE}" pid="18" name="MSIP_Label_defa4170-0d19-0005-0004-bc88714345d2_Method">
    <vt:lpwstr>Standard</vt:lpwstr>
  </property>
  <property fmtid="{D5CDD505-2E9C-101B-9397-08002B2CF9AE}" pid="19" name="MSIP_Label_defa4170-0d19-0005-0004-bc88714345d2_Name">
    <vt:lpwstr>defa4170-0d19-0005-0004-bc88714345d2</vt:lpwstr>
  </property>
  <property fmtid="{D5CDD505-2E9C-101B-9397-08002B2CF9AE}" pid="20" name="MSIP_Label_defa4170-0d19-0005-0004-bc88714345d2_SiteId">
    <vt:lpwstr>189e0962-7d87-4378-8b77-124447201d55</vt:lpwstr>
  </property>
  <property fmtid="{D5CDD505-2E9C-101B-9397-08002B2CF9AE}" pid="21" name="MSIP_Label_defa4170-0d19-0005-0004-bc88714345d2_ActionId">
    <vt:lpwstr>0cc9f0e1-afa8-4f48-9ee1-573ab2573da1</vt:lpwstr>
  </property>
  <property fmtid="{D5CDD505-2E9C-101B-9397-08002B2CF9AE}" pid="22" name="MSIP_Label_defa4170-0d19-0005-0004-bc88714345d2_ContentBits">
    <vt:lpwstr>0</vt:lpwstr>
  </property>
  <property fmtid="{D5CDD505-2E9C-101B-9397-08002B2CF9AE}" pid="23" name="KSOTemplateDocerSaveRecord">
    <vt:lpwstr>eyJoZGlkIjoiMGYzNGYyMThjMDI1NGRlZGM5NTgxYzJmNWYxNDY3MjciLCJ1c2VySWQiOiIyNTUwODIzMDQifQ==</vt:lpwstr>
  </property>
</Properties>
</file>